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E13FA5" w14:textId="77777777" w:rsidR="00D100D3" w:rsidRPr="002A4B6B" w:rsidRDefault="00D100D3" w:rsidP="00906B9F">
      <w:pPr>
        <w:jc w:val="right"/>
        <w:rPr>
          <w:rFonts w:ascii="ＭＳ Ｐゴシック" w:hAnsi="ＭＳ Ｐゴシック"/>
          <w:b/>
          <w:szCs w:val="24"/>
        </w:rPr>
      </w:pPr>
      <w:r w:rsidRPr="002A4B6B">
        <w:rPr>
          <w:rFonts w:ascii="ＭＳ Ｐゴシック" w:hAnsi="ＭＳ Ｐゴシック" w:hint="eastAsia"/>
          <w:b/>
          <w:szCs w:val="24"/>
        </w:rPr>
        <w:t>（別添</w:t>
      </w:r>
      <w:r w:rsidR="001D5332" w:rsidRPr="002A4B6B">
        <w:rPr>
          <w:rFonts w:ascii="ＭＳ Ｐゴシック" w:hAnsi="ＭＳ Ｐゴシック" w:hint="eastAsia"/>
          <w:b/>
          <w:szCs w:val="24"/>
        </w:rPr>
        <w:t>１</w:t>
      </w:r>
      <w:r w:rsidRPr="002A4B6B">
        <w:rPr>
          <w:rFonts w:ascii="ＭＳ Ｐゴシック" w:hAnsi="ＭＳ Ｐゴシック" w:hint="eastAsia"/>
          <w:b/>
          <w:szCs w:val="24"/>
        </w:rPr>
        <w:t>）</w:t>
      </w:r>
    </w:p>
    <w:p w14:paraId="03538386" w14:textId="216487F4" w:rsidR="00BF6191" w:rsidRPr="002A4B6B" w:rsidRDefault="00271959" w:rsidP="007B630F">
      <w:pPr>
        <w:jc w:val="center"/>
        <w:rPr>
          <w:rFonts w:ascii="ＭＳ Ｐゴシック" w:hAnsi="ＭＳ Ｐゴシック"/>
          <w:b/>
          <w:bCs/>
          <w:sz w:val="28"/>
          <w:szCs w:val="28"/>
        </w:rPr>
      </w:pPr>
      <w:r w:rsidRPr="002A4B6B">
        <w:rPr>
          <w:rFonts w:ascii="ＭＳ Ｐゴシック" w:hAnsi="ＭＳ Ｐゴシック" w:hint="eastAsia"/>
          <w:b/>
          <w:bCs/>
          <w:sz w:val="28"/>
          <w:szCs w:val="28"/>
        </w:rPr>
        <w:t>２０２</w:t>
      </w:r>
      <w:r w:rsidR="00D949D1">
        <w:rPr>
          <w:rFonts w:ascii="ＭＳ Ｐゴシック" w:hAnsi="ＭＳ Ｐゴシック" w:hint="eastAsia"/>
          <w:b/>
          <w:bCs/>
          <w:sz w:val="28"/>
          <w:szCs w:val="28"/>
        </w:rPr>
        <w:t>４</w:t>
      </w:r>
      <w:r w:rsidR="00E7592A" w:rsidRPr="002A4B6B">
        <w:rPr>
          <w:rFonts w:ascii="ＭＳ Ｐゴシック" w:hAnsi="ＭＳ Ｐゴシック" w:hint="eastAsia"/>
          <w:b/>
          <w:bCs/>
          <w:sz w:val="28"/>
          <w:szCs w:val="28"/>
        </w:rPr>
        <w:t>年度</w:t>
      </w:r>
    </w:p>
    <w:p w14:paraId="35E95258" w14:textId="3BF59C86" w:rsidR="00973AE8" w:rsidRPr="002A4B6B" w:rsidRDefault="001D5332" w:rsidP="007B630F">
      <w:pPr>
        <w:jc w:val="center"/>
        <w:rPr>
          <w:rFonts w:ascii="ＭＳ Ｐゴシック" w:hAnsi="ＭＳ Ｐゴシック"/>
          <w:b/>
          <w:bCs/>
          <w:sz w:val="28"/>
          <w:szCs w:val="28"/>
        </w:rPr>
      </w:pPr>
      <w:r w:rsidRPr="002A4B6B">
        <w:rPr>
          <w:rFonts w:ascii="ＭＳ Ｐゴシック" w:hAnsi="ＭＳ Ｐゴシック" w:hint="eastAsia"/>
          <w:b/>
          <w:bCs/>
          <w:sz w:val="28"/>
          <w:szCs w:val="28"/>
        </w:rPr>
        <w:t>盲ろう者向け通訳・介助員養成講習会指導者養成研修会</w:t>
      </w:r>
    </w:p>
    <w:p w14:paraId="5308C952" w14:textId="77777777" w:rsidR="00D100D3" w:rsidRPr="002A4B6B" w:rsidRDefault="001D5332" w:rsidP="007B630F">
      <w:pPr>
        <w:jc w:val="center"/>
        <w:rPr>
          <w:rFonts w:ascii="ＭＳ Ｐゴシック" w:hAnsi="ＭＳ Ｐゴシック"/>
          <w:b/>
          <w:bCs/>
          <w:szCs w:val="24"/>
        </w:rPr>
      </w:pPr>
      <w:r w:rsidRPr="002A4B6B">
        <w:rPr>
          <w:rFonts w:ascii="ＭＳ Ｐゴシック" w:hAnsi="ＭＳ Ｐゴシック" w:hint="eastAsia"/>
          <w:b/>
          <w:bCs/>
          <w:sz w:val="28"/>
          <w:szCs w:val="28"/>
        </w:rPr>
        <w:t>開催要領</w:t>
      </w:r>
    </w:p>
    <w:p w14:paraId="132026FC" w14:textId="77777777" w:rsidR="007B630F" w:rsidRPr="002A4B6B" w:rsidRDefault="007B630F" w:rsidP="007B630F">
      <w:pPr>
        <w:snapToGrid w:val="0"/>
        <w:rPr>
          <w:rFonts w:ascii="ＭＳ Ｐゴシック" w:hAnsi="ＭＳ Ｐゴシック"/>
          <w:szCs w:val="24"/>
        </w:rPr>
      </w:pPr>
    </w:p>
    <w:p w14:paraId="53843D01" w14:textId="77777777" w:rsidR="00D100D3" w:rsidRPr="002A4B6B" w:rsidRDefault="00D100D3" w:rsidP="00906B9F">
      <w:pPr>
        <w:pStyle w:val="a7"/>
        <w:rPr>
          <w:rFonts w:ascii="ＭＳ Ｐゴシック" w:hAnsi="ＭＳ Ｐゴシック"/>
        </w:rPr>
      </w:pPr>
      <w:r w:rsidRPr="002A4B6B">
        <w:rPr>
          <w:rFonts w:ascii="ＭＳ Ｐゴシック" w:hAnsi="ＭＳ Ｐゴシック" w:hint="eastAsia"/>
        </w:rPr>
        <w:t>１．目的</w:t>
      </w:r>
    </w:p>
    <w:p w14:paraId="132536B1" w14:textId="77777777" w:rsidR="00D100D3" w:rsidRPr="002A4B6B" w:rsidRDefault="00E7592A" w:rsidP="00D8686E">
      <w:pPr>
        <w:snapToGrid w:val="0"/>
        <w:ind w:leftChars="100" w:left="240"/>
        <w:rPr>
          <w:rFonts w:ascii="ＭＳ Ｐゴシック" w:hAnsi="ＭＳ Ｐゴシック"/>
          <w:szCs w:val="24"/>
        </w:rPr>
      </w:pPr>
      <w:r w:rsidRPr="002A4B6B">
        <w:rPr>
          <w:rFonts w:ascii="ＭＳ Ｐゴシック" w:hAnsi="ＭＳ Ｐゴシック" w:hint="eastAsia"/>
          <w:szCs w:val="24"/>
        </w:rPr>
        <w:t>本研修会は、盲ろう者の自立と社会参加を図るために、全国各地で開催される「盲ろう者向け通訳・介助員養成講習会」において、指導者（講師）として携わる者を養成することによって、盲ろう者の福祉の促進に寄与することを目的とする。</w:t>
      </w:r>
    </w:p>
    <w:p w14:paraId="15AFEA49" w14:textId="77777777" w:rsidR="007B630F" w:rsidRPr="002A4B6B" w:rsidRDefault="007B630F" w:rsidP="007B630F">
      <w:pPr>
        <w:snapToGrid w:val="0"/>
        <w:rPr>
          <w:rFonts w:ascii="ＭＳ Ｐゴシック" w:hAnsi="ＭＳ Ｐゴシック"/>
          <w:szCs w:val="24"/>
        </w:rPr>
      </w:pPr>
    </w:p>
    <w:p w14:paraId="18BBBF06" w14:textId="77777777" w:rsidR="00D100D3" w:rsidRPr="002A4B6B" w:rsidRDefault="00D100D3" w:rsidP="00906B9F">
      <w:pPr>
        <w:pStyle w:val="a7"/>
        <w:rPr>
          <w:rFonts w:ascii="ＭＳ Ｐゴシック" w:hAnsi="ＭＳ Ｐゴシック"/>
        </w:rPr>
      </w:pPr>
      <w:r w:rsidRPr="002A4B6B">
        <w:rPr>
          <w:rFonts w:ascii="ＭＳ Ｐゴシック" w:hAnsi="ＭＳ Ｐゴシック" w:hint="eastAsia"/>
        </w:rPr>
        <w:t>２．主催</w:t>
      </w:r>
    </w:p>
    <w:p w14:paraId="759C0E1C" w14:textId="77777777" w:rsidR="00D100D3" w:rsidRPr="002A4B6B" w:rsidRDefault="00D100D3" w:rsidP="007B630F">
      <w:pPr>
        <w:snapToGrid w:val="0"/>
        <w:ind w:leftChars="100" w:left="240"/>
        <w:rPr>
          <w:rFonts w:ascii="ＭＳ Ｐゴシック" w:hAnsi="ＭＳ Ｐゴシック"/>
          <w:szCs w:val="24"/>
        </w:rPr>
      </w:pPr>
      <w:r w:rsidRPr="002A4B6B">
        <w:rPr>
          <w:rFonts w:ascii="ＭＳ Ｐゴシック" w:hAnsi="ＭＳ Ｐゴシック" w:hint="eastAsia"/>
          <w:szCs w:val="24"/>
        </w:rPr>
        <w:t>社会福祉法人　全国盲ろう者協会</w:t>
      </w:r>
    </w:p>
    <w:p w14:paraId="7ED64C91" w14:textId="77777777" w:rsidR="007B630F" w:rsidRPr="002A4B6B" w:rsidRDefault="007B630F" w:rsidP="007B630F">
      <w:pPr>
        <w:snapToGrid w:val="0"/>
        <w:rPr>
          <w:rFonts w:ascii="ＭＳ Ｐゴシック" w:hAnsi="ＭＳ Ｐゴシック"/>
          <w:szCs w:val="24"/>
        </w:rPr>
      </w:pPr>
    </w:p>
    <w:p w14:paraId="7E445560" w14:textId="77777777" w:rsidR="00D100D3" w:rsidRPr="002A4B6B" w:rsidRDefault="00D100D3" w:rsidP="00906B9F">
      <w:pPr>
        <w:pStyle w:val="a7"/>
        <w:rPr>
          <w:rFonts w:ascii="ＭＳ Ｐゴシック" w:hAnsi="ＭＳ Ｐゴシック"/>
        </w:rPr>
      </w:pPr>
      <w:r w:rsidRPr="002A4B6B">
        <w:rPr>
          <w:rFonts w:ascii="ＭＳ Ｐゴシック" w:hAnsi="ＭＳ Ｐゴシック" w:hint="eastAsia"/>
        </w:rPr>
        <w:t>３．日程</w:t>
      </w:r>
    </w:p>
    <w:p w14:paraId="1E8C4A13" w14:textId="53CBDC2D" w:rsidR="00D100D3" w:rsidRPr="002A4B6B" w:rsidRDefault="00E7592A" w:rsidP="007B630F">
      <w:pPr>
        <w:snapToGrid w:val="0"/>
        <w:ind w:leftChars="100" w:left="240"/>
        <w:rPr>
          <w:rFonts w:ascii="ＭＳ Ｐゴシック" w:hAnsi="ＭＳ Ｐゴシック"/>
          <w:szCs w:val="24"/>
        </w:rPr>
      </w:pPr>
      <w:r w:rsidRPr="002A4B6B">
        <w:rPr>
          <w:rFonts w:ascii="ＭＳ Ｐゴシック" w:hAnsi="ＭＳ Ｐゴシック" w:hint="eastAsia"/>
          <w:szCs w:val="24"/>
        </w:rPr>
        <w:t>２</w:t>
      </w:r>
      <w:r w:rsidR="00271959" w:rsidRPr="002A4B6B">
        <w:rPr>
          <w:rFonts w:ascii="ＭＳ Ｐゴシック" w:hAnsi="ＭＳ Ｐゴシック" w:hint="eastAsia"/>
          <w:szCs w:val="24"/>
        </w:rPr>
        <w:t>０２</w:t>
      </w:r>
      <w:r w:rsidR="00D949D1">
        <w:rPr>
          <w:rFonts w:ascii="ＭＳ Ｐゴシック" w:hAnsi="ＭＳ Ｐゴシック" w:hint="eastAsia"/>
          <w:szCs w:val="24"/>
        </w:rPr>
        <w:t>４</w:t>
      </w:r>
      <w:r w:rsidR="00271959" w:rsidRPr="002A4B6B">
        <w:rPr>
          <w:rFonts w:ascii="ＭＳ Ｐゴシック" w:hAnsi="ＭＳ Ｐゴシック" w:hint="eastAsia"/>
          <w:szCs w:val="24"/>
        </w:rPr>
        <w:t>年</w:t>
      </w:r>
      <w:r w:rsidR="00D949D1">
        <w:rPr>
          <w:rFonts w:ascii="ＭＳ Ｐゴシック" w:hAnsi="ＭＳ Ｐゴシック" w:hint="eastAsia"/>
          <w:szCs w:val="24"/>
        </w:rPr>
        <w:t>１０月１９日（土）</w:t>
      </w:r>
      <w:r w:rsidR="00271959" w:rsidRPr="002A4B6B">
        <w:rPr>
          <w:rFonts w:ascii="ＭＳ Ｐゴシック" w:hAnsi="ＭＳ Ｐゴシック" w:hint="eastAsia"/>
          <w:szCs w:val="24"/>
        </w:rPr>
        <w:t>・</w:t>
      </w:r>
      <w:r w:rsidR="00D949D1">
        <w:rPr>
          <w:rFonts w:ascii="ＭＳ Ｐゴシック" w:hAnsi="ＭＳ Ｐゴシック" w:hint="eastAsia"/>
          <w:szCs w:val="24"/>
        </w:rPr>
        <w:t>１０月２６日（土）</w:t>
      </w:r>
      <w:r w:rsidR="00271959" w:rsidRPr="002A4B6B">
        <w:rPr>
          <w:rFonts w:ascii="ＭＳ Ｐゴシック" w:hAnsi="ＭＳ Ｐゴシック" w:hint="eastAsia"/>
          <w:szCs w:val="24"/>
        </w:rPr>
        <w:t>・</w:t>
      </w:r>
      <w:r w:rsidR="00D949D1">
        <w:rPr>
          <w:rFonts w:ascii="ＭＳ Ｐゴシック" w:hAnsi="ＭＳ Ｐゴシック" w:hint="eastAsia"/>
          <w:szCs w:val="24"/>
        </w:rPr>
        <w:t>１１月１０日（日）</w:t>
      </w:r>
      <w:r w:rsidR="00271959" w:rsidRPr="002A4B6B">
        <w:rPr>
          <w:rFonts w:ascii="ＭＳ Ｐゴシック" w:hAnsi="ＭＳ Ｐゴシック" w:hint="eastAsia"/>
          <w:szCs w:val="24"/>
        </w:rPr>
        <w:t>・</w:t>
      </w:r>
      <w:r w:rsidR="00D949D1">
        <w:rPr>
          <w:rFonts w:ascii="ＭＳ Ｐゴシック" w:hAnsi="ＭＳ Ｐゴシック" w:hint="eastAsia"/>
          <w:szCs w:val="24"/>
        </w:rPr>
        <w:t>１２月２１日（土）</w:t>
      </w:r>
      <w:r w:rsidR="00271959" w:rsidRPr="002A4B6B">
        <w:rPr>
          <w:rFonts w:ascii="ＭＳ Ｐゴシック" w:hAnsi="ＭＳ Ｐゴシック" w:hint="eastAsia"/>
          <w:szCs w:val="24"/>
        </w:rPr>
        <w:t>（計４日間）</w:t>
      </w:r>
    </w:p>
    <w:p w14:paraId="34D8A2DB" w14:textId="42351767" w:rsidR="00E43167" w:rsidRPr="007F0441" w:rsidRDefault="00FD421C" w:rsidP="00D8686E">
      <w:pPr>
        <w:snapToGrid w:val="0"/>
        <w:ind w:leftChars="100" w:left="480" w:hangingChars="100" w:hanging="240"/>
        <w:rPr>
          <w:rFonts w:ascii="ＭＳ Ｐゴシック" w:hAnsi="ＭＳ Ｐゴシック"/>
          <w:szCs w:val="24"/>
        </w:rPr>
      </w:pPr>
      <w:r w:rsidRPr="007F0441">
        <w:rPr>
          <w:rFonts w:ascii="ＭＳ Ｐゴシック" w:hAnsi="ＭＳ Ｐゴシック" w:hint="eastAsia"/>
          <w:szCs w:val="24"/>
        </w:rPr>
        <w:t>※</w:t>
      </w:r>
      <w:r w:rsidR="005E010C" w:rsidRPr="007F0441">
        <w:rPr>
          <w:rFonts w:ascii="ＭＳ Ｐゴシック" w:hAnsi="ＭＳ Ｐゴシック" w:hint="eastAsia"/>
          <w:szCs w:val="24"/>
        </w:rPr>
        <w:t xml:space="preserve">１　</w:t>
      </w:r>
      <w:r w:rsidR="00363242" w:rsidRPr="007F0441">
        <w:rPr>
          <w:rFonts w:ascii="ＭＳ Ｐゴシック" w:hAnsi="ＭＳ Ｐゴシック" w:hint="eastAsia"/>
          <w:szCs w:val="24"/>
        </w:rPr>
        <w:t>１</w:t>
      </w:r>
      <w:r w:rsidR="0067789C" w:rsidRPr="007F0441">
        <w:rPr>
          <w:rFonts w:ascii="ＭＳ Ｐゴシック" w:hAnsi="ＭＳ Ｐゴシック" w:hint="eastAsia"/>
          <w:szCs w:val="24"/>
        </w:rPr>
        <w:t>、２</w:t>
      </w:r>
      <w:r w:rsidR="00631E6F" w:rsidRPr="007F0441">
        <w:rPr>
          <w:rFonts w:ascii="ＭＳ Ｐゴシック" w:hAnsi="ＭＳ Ｐゴシック" w:hint="eastAsia"/>
          <w:szCs w:val="24"/>
        </w:rPr>
        <w:t>、４日目の一部は</w:t>
      </w:r>
      <w:r w:rsidRPr="007F0441">
        <w:rPr>
          <w:rFonts w:ascii="ＭＳ Ｐゴシック" w:hAnsi="ＭＳ Ｐゴシック" w:hint="eastAsia"/>
          <w:szCs w:val="24"/>
        </w:rPr>
        <w:t>、講義の再配信</w:t>
      </w:r>
      <w:r w:rsidR="00BF562B" w:rsidRPr="007F0441">
        <w:rPr>
          <w:rFonts w:ascii="ＭＳ Ｐゴシック" w:hAnsi="ＭＳ Ｐゴシック" w:hint="eastAsia"/>
          <w:szCs w:val="24"/>
        </w:rPr>
        <w:t>を</w:t>
      </w:r>
      <w:r w:rsidRPr="007F0441">
        <w:rPr>
          <w:rFonts w:ascii="ＭＳ Ｐゴシック" w:hAnsi="ＭＳ Ｐゴシック" w:hint="eastAsia"/>
          <w:szCs w:val="24"/>
        </w:rPr>
        <w:t>行う。</w:t>
      </w:r>
    </w:p>
    <w:p w14:paraId="0528BBB4" w14:textId="00588D12" w:rsidR="007B630F" w:rsidRDefault="00E43167" w:rsidP="007F0441">
      <w:pPr>
        <w:snapToGrid w:val="0"/>
        <w:ind w:leftChars="100" w:left="840" w:hangingChars="250" w:hanging="600"/>
        <w:rPr>
          <w:rFonts w:ascii="ＭＳ Ｐゴシック" w:hAnsi="ＭＳ Ｐゴシック"/>
          <w:szCs w:val="24"/>
        </w:rPr>
      </w:pPr>
      <w:r w:rsidRPr="007F0441">
        <w:rPr>
          <w:rFonts w:ascii="ＭＳ Ｐゴシック" w:hAnsi="ＭＳ Ｐゴシック" w:hint="eastAsia"/>
          <w:szCs w:val="24"/>
        </w:rPr>
        <w:t>※</w:t>
      </w:r>
      <w:r w:rsidR="005E010C" w:rsidRPr="007F0441">
        <w:rPr>
          <w:rFonts w:ascii="ＭＳ Ｐゴシック" w:hAnsi="ＭＳ Ｐゴシック" w:hint="eastAsia"/>
          <w:szCs w:val="24"/>
        </w:rPr>
        <w:t xml:space="preserve">２　</w:t>
      </w:r>
      <w:r w:rsidRPr="007F0441">
        <w:rPr>
          <w:rFonts w:ascii="ＭＳ Ｐゴシック" w:hAnsi="ＭＳ Ｐゴシック" w:hint="eastAsia"/>
          <w:szCs w:val="24"/>
        </w:rPr>
        <w:t>再配信は、</w:t>
      </w:r>
      <w:r w:rsidR="002532A3" w:rsidRPr="007F0441">
        <w:rPr>
          <w:rFonts w:ascii="ＭＳ Ｐゴシック" w:hAnsi="ＭＳ Ｐゴシック" w:hint="eastAsia"/>
          <w:szCs w:val="24"/>
        </w:rPr>
        <w:t>当日の通信回線の不良、および</w:t>
      </w:r>
      <w:r w:rsidRPr="007F0441">
        <w:rPr>
          <w:rFonts w:ascii="ＭＳ Ｐゴシック" w:hAnsi="ＭＳ Ｐゴシック" w:hint="eastAsia"/>
          <w:szCs w:val="24"/>
        </w:rPr>
        <w:t>復習の利用</w:t>
      </w:r>
      <w:r w:rsidR="002532A3" w:rsidRPr="007F0441">
        <w:rPr>
          <w:rFonts w:ascii="ＭＳ Ｐゴシック" w:hAnsi="ＭＳ Ｐゴシック" w:hint="eastAsia"/>
          <w:szCs w:val="24"/>
        </w:rPr>
        <w:t>のため</w:t>
      </w:r>
      <w:r w:rsidR="00A407D2" w:rsidRPr="007F0441">
        <w:rPr>
          <w:rFonts w:ascii="ＭＳ Ｐゴシック" w:hAnsi="ＭＳ Ｐゴシック" w:hint="eastAsia"/>
          <w:szCs w:val="24"/>
        </w:rPr>
        <w:t>に</w:t>
      </w:r>
      <w:r w:rsidR="002532A3" w:rsidRPr="007F0441">
        <w:rPr>
          <w:rFonts w:ascii="ＭＳ Ｐゴシック" w:hAnsi="ＭＳ Ｐゴシック" w:hint="eastAsia"/>
          <w:szCs w:val="24"/>
        </w:rPr>
        <w:t>供することを</w:t>
      </w:r>
      <w:r w:rsidR="00A407D2" w:rsidRPr="007F0441">
        <w:rPr>
          <w:rFonts w:ascii="ＭＳ Ｐゴシック" w:hAnsi="ＭＳ Ｐゴシック" w:hint="eastAsia"/>
          <w:szCs w:val="24"/>
        </w:rPr>
        <w:t>目的として</w:t>
      </w:r>
      <w:r w:rsidR="00BE112C" w:rsidRPr="007F0441">
        <w:rPr>
          <w:rFonts w:ascii="ＭＳ Ｐゴシック" w:hAnsi="ＭＳ Ｐゴシック" w:hint="eastAsia"/>
          <w:szCs w:val="24"/>
        </w:rPr>
        <w:t>おり</w:t>
      </w:r>
      <w:r w:rsidRPr="007F0441">
        <w:rPr>
          <w:rFonts w:ascii="ＭＳ Ｐゴシック" w:hAnsi="ＭＳ Ｐゴシック" w:hint="eastAsia"/>
          <w:szCs w:val="24"/>
        </w:rPr>
        <w:t>、再配信</w:t>
      </w:r>
      <w:r w:rsidR="00545D00" w:rsidRPr="007F0441">
        <w:rPr>
          <w:rFonts w:ascii="ＭＳ Ｐゴシック" w:hAnsi="ＭＳ Ｐゴシック" w:hint="eastAsia"/>
          <w:szCs w:val="24"/>
        </w:rPr>
        <w:t>を前提とする</w:t>
      </w:r>
      <w:r w:rsidRPr="007F0441">
        <w:rPr>
          <w:rFonts w:ascii="ＭＳ Ｐゴシック" w:hAnsi="ＭＳ Ｐゴシック" w:hint="eastAsia"/>
          <w:szCs w:val="24"/>
        </w:rPr>
        <w:t>受講は認めない。</w:t>
      </w:r>
    </w:p>
    <w:p w14:paraId="1C8B5E49" w14:textId="77777777" w:rsidR="007F0441" w:rsidRPr="007F0441" w:rsidRDefault="007F0441" w:rsidP="007F0441">
      <w:pPr>
        <w:snapToGrid w:val="0"/>
        <w:ind w:leftChars="100" w:left="840" w:hangingChars="250" w:hanging="600"/>
        <w:rPr>
          <w:rFonts w:ascii="ＭＳ Ｐゴシック" w:hAnsi="ＭＳ Ｐゴシック"/>
          <w:szCs w:val="24"/>
        </w:rPr>
      </w:pPr>
    </w:p>
    <w:p w14:paraId="06B5AA1B" w14:textId="77777777" w:rsidR="00D100D3" w:rsidRPr="002A4B6B" w:rsidRDefault="00D100D3" w:rsidP="00906B9F">
      <w:pPr>
        <w:pStyle w:val="a7"/>
        <w:rPr>
          <w:rFonts w:ascii="ＭＳ Ｐゴシック" w:hAnsi="ＭＳ Ｐゴシック"/>
        </w:rPr>
      </w:pPr>
      <w:r w:rsidRPr="002A4B6B">
        <w:rPr>
          <w:rFonts w:ascii="ＭＳ Ｐゴシック" w:hAnsi="ＭＳ Ｐゴシック" w:hint="eastAsia"/>
        </w:rPr>
        <w:t>４．</w:t>
      </w:r>
      <w:r w:rsidR="00E7592A" w:rsidRPr="002A4B6B">
        <w:rPr>
          <w:rFonts w:ascii="ＭＳ Ｐゴシック" w:hAnsi="ＭＳ Ｐゴシック" w:hint="eastAsia"/>
        </w:rPr>
        <w:t>開催方法</w:t>
      </w:r>
    </w:p>
    <w:p w14:paraId="024B8CC1" w14:textId="69B7052C" w:rsidR="00D100D3" w:rsidRPr="002A4B6B" w:rsidRDefault="00716BDB" w:rsidP="007B630F">
      <w:pPr>
        <w:snapToGrid w:val="0"/>
        <w:ind w:leftChars="100" w:left="240"/>
        <w:rPr>
          <w:rFonts w:ascii="ＭＳ Ｐゴシック" w:hAnsi="ＭＳ Ｐゴシック"/>
          <w:szCs w:val="24"/>
        </w:rPr>
      </w:pPr>
      <w:r w:rsidRPr="002A4B6B">
        <w:rPr>
          <w:rFonts w:ascii="ＭＳ Ｐゴシック" w:hAnsi="ＭＳ Ｐゴシック" w:hint="eastAsia"/>
          <w:szCs w:val="24"/>
        </w:rPr>
        <w:t>ウェブ</w:t>
      </w:r>
      <w:r w:rsidR="000C3AC3" w:rsidRPr="002A4B6B">
        <w:rPr>
          <w:rFonts w:ascii="ＭＳ Ｐゴシック" w:hAnsi="ＭＳ Ｐゴシック" w:hint="eastAsia"/>
          <w:szCs w:val="24"/>
        </w:rPr>
        <w:t>会議サービス</w:t>
      </w:r>
      <w:r w:rsidR="00E7592A" w:rsidRPr="002A4B6B">
        <w:rPr>
          <w:rFonts w:ascii="ＭＳ Ｐゴシック" w:hAnsi="ＭＳ Ｐゴシック" w:hint="eastAsia"/>
          <w:szCs w:val="24"/>
        </w:rPr>
        <w:t>「</w:t>
      </w:r>
      <w:r w:rsidR="007C485D" w:rsidRPr="002A4B6B">
        <w:rPr>
          <w:rFonts w:ascii="ＭＳ Ｐゴシック" w:hAnsi="ＭＳ Ｐゴシック" w:hint="eastAsia"/>
          <w:szCs w:val="24"/>
        </w:rPr>
        <w:t>ズーム</w:t>
      </w:r>
      <w:r w:rsidR="00E7592A" w:rsidRPr="002A4B6B">
        <w:rPr>
          <w:rFonts w:ascii="ＭＳ Ｐゴシック" w:hAnsi="ＭＳ Ｐゴシック" w:hint="eastAsia"/>
          <w:szCs w:val="24"/>
        </w:rPr>
        <w:t>」を利用したオンライン研修とする。</w:t>
      </w:r>
      <w:r w:rsidR="004851D3" w:rsidRPr="002A4B6B">
        <w:rPr>
          <w:rFonts w:ascii="ＭＳ Ｐゴシック" w:hAnsi="ＭＳ Ｐゴシック" w:hint="eastAsia"/>
          <w:szCs w:val="24"/>
        </w:rPr>
        <w:t>４</w:t>
      </w:r>
      <w:r w:rsidR="00E7592A" w:rsidRPr="002A4B6B">
        <w:rPr>
          <w:rFonts w:ascii="ＭＳ Ｐゴシック" w:hAnsi="ＭＳ Ｐゴシック" w:hint="eastAsia"/>
          <w:szCs w:val="24"/>
        </w:rPr>
        <w:t>日間のオンライン研修の受講に加え、研修前及び研修中に課題</w:t>
      </w:r>
      <w:r w:rsidR="009A26D3" w:rsidRPr="002A4B6B">
        <w:rPr>
          <w:rFonts w:ascii="ＭＳ Ｐゴシック" w:hAnsi="ＭＳ Ｐゴシック" w:hint="eastAsia"/>
          <w:szCs w:val="24"/>
        </w:rPr>
        <w:t>を提示する</w:t>
      </w:r>
      <w:r w:rsidR="00E7592A" w:rsidRPr="002A4B6B">
        <w:rPr>
          <w:rFonts w:ascii="ＭＳ Ｐゴシック" w:hAnsi="ＭＳ Ｐゴシック" w:hint="eastAsia"/>
          <w:szCs w:val="24"/>
        </w:rPr>
        <w:t>。</w:t>
      </w:r>
    </w:p>
    <w:p w14:paraId="27636B68" w14:textId="77777777" w:rsidR="007B630F" w:rsidRPr="002A4B6B" w:rsidRDefault="007B630F" w:rsidP="007B630F">
      <w:pPr>
        <w:snapToGrid w:val="0"/>
        <w:rPr>
          <w:rFonts w:ascii="ＭＳ Ｐゴシック" w:hAnsi="ＭＳ Ｐゴシック"/>
          <w:szCs w:val="24"/>
        </w:rPr>
      </w:pPr>
    </w:p>
    <w:p w14:paraId="2C1C3D77" w14:textId="77777777" w:rsidR="00D90AEB" w:rsidRPr="002A4B6B" w:rsidRDefault="00D100D3" w:rsidP="00D90AEB">
      <w:pPr>
        <w:pStyle w:val="a7"/>
        <w:rPr>
          <w:rFonts w:ascii="ＭＳ Ｐゴシック" w:hAnsi="ＭＳ Ｐゴシック"/>
        </w:rPr>
      </w:pPr>
      <w:r w:rsidRPr="002A4B6B">
        <w:rPr>
          <w:rFonts w:ascii="ＭＳ Ｐゴシック" w:hAnsi="ＭＳ Ｐゴシック" w:hint="eastAsia"/>
        </w:rPr>
        <w:t>５．受講対象者</w:t>
      </w:r>
    </w:p>
    <w:p w14:paraId="526ED00D" w14:textId="77777777" w:rsidR="00D90AEB" w:rsidRPr="002A4B6B" w:rsidRDefault="00D90AEB" w:rsidP="007B630F">
      <w:pPr>
        <w:snapToGrid w:val="0"/>
        <w:ind w:leftChars="100" w:left="480" w:hangingChars="100" w:hanging="240"/>
        <w:rPr>
          <w:rFonts w:ascii="ＭＳ Ｐゴシック" w:hAnsi="ＭＳ Ｐゴシック"/>
          <w:szCs w:val="24"/>
        </w:rPr>
      </w:pPr>
      <w:r w:rsidRPr="002A4B6B">
        <w:rPr>
          <w:rFonts w:ascii="ＭＳ Ｐゴシック" w:hAnsi="ＭＳ Ｐゴシック" w:hint="eastAsia"/>
          <w:szCs w:val="24"/>
        </w:rPr>
        <w:t>下記の要件を充たす、盲ろう者又は非盲ろう者。</w:t>
      </w:r>
    </w:p>
    <w:p w14:paraId="00306A0E" w14:textId="21180E14" w:rsidR="00D90AEB" w:rsidRPr="002A4B6B" w:rsidRDefault="00E7592A" w:rsidP="002A4B6B">
      <w:pPr>
        <w:snapToGrid w:val="0"/>
        <w:ind w:leftChars="100" w:left="360" w:hangingChars="50" w:hanging="120"/>
        <w:rPr>
          <w:rFonts w:ascii="ＭＳ Ｐゴシック" w:hAnsi="ＭＳ Ｐゴシック"/>
          <w:szCs w:val="24"/>
        </w:rPr>
      </w:pPr>
      <w:r w:rsidRPr="002A4B6B">
        <w:rPr>
          <w:rFonts w:ascii="ＭＳ Ｐゴシック" w:hAnsi="ＭＳ Ｐゴシック" w:hint="eastAsia"/>
          <w:szCs w:val="24"/>
        </w:rPr>
        <w:t>・各地域で盲ろう者向け通訳・介助員養成講習会の指導に携わる者及び近い将来指導に携わる見込みのある者のうち、都道府県・指定都市・中核市障害保健福祉主管課長の推薦のあった者（推薦書様式：別紙４）</w:t>
      </w:r>
    </w:p>
    <w:p w14:paraId="5C613AB4" w14:textId="4009F184" w:rsidR="00D100D3" w:rsidRPr="002A4B6B" w:rsidRDefault="00BA6F60" w:rsidP="002A4B6B">
      <w:pPr>
        <w:snapToGrid w:val="0"/>
        <w:ind w:leftChars="100" w:left="360" w:hangingChars="50" w:hanging="120"/>
        <w:rPr>
          <w:rFonts w:ascii="ＭＳ Ｐゴシック" w:hAnsi="ＭＳ Ｐゴシック"/>
          <w:szCs w:val="24"/>
        </w:rPr>
      </w:pPr>
      <w:r w:rsidRPr="002A4B6B">
        <w:rPr>
          <w:rFonts w:ascii="ＭＳ Ｐゴシック" w:hAnsi="ＭＳ Ｐゴシック" w:hint="eastAsia"/>
          <w:szCs w:val="24"/>
        </w:rPr>
        <w:t>・</w:t>
      </w:r>
      <w:r w:rsidR="00E7592A" w:rsidRPr="002A4B6B">
        <w:rPr>
          <w:rFonts w:ascii="ＭＳ Ｐゴシック" w:hAnsi="ＭＳ Ｐゴシック" w:hint="eastAsia"/>
          <w:szCs w:val="24"/>
        </w:rPr>
        <w:t>非盲ろう者については、盲ろう者向け通訳・介助員養成講習会の受講経験があり、</w:t>
      </w:r>
      <w:r w:rsidR="007879D8">
        <w:rPr>
          <w:rFonts w:ascii="ＭＳ Ｐゴシック" w:hAnsi="ＭＳ Ｐゴシック" w:hint="eastAsia"/>
          <w:szCs w:val="24"/>
        </w:rPr>
        <w:t>現在</w:t>
      </w:r>
      <w:r w:rsidR="00672515">
        <w:rPr>
          <w:rFonts w:ascii="ＭＳ Ｐゴシック" w:hAnsi="ＭＳ Ｐゴシック" w:hint="eastAsia"/>
          <w:szCs w:val="24"/>
        </w:rPr>
        <w:t>、</w:t>
      </w:r>
      <w:r w:rsidR="00E7592A" w:rsidRPr="002A4B6B">
        <w:rPr>
          <w:rFonts w:ascii="ＭＳ Ｐゴシック" w:hAnsi="ＭＳ Ｐゴシック" w:hint="eastAsia"/>
          <w:szCs w:val="24"/>
        </w:rPr>
        <w:t>通訳・介助員として活動している者が望ましい。</w:t>
      </w:r>
    </w:p>
    <w:p w14:paraId="7BC7FD4B" w14:textId="58832799" w:rsidR="000C3AC3" w:rsidRPr="002A4B6B" w:rsidRDefault="00B14D45" w:rsidP="007F0441">
      <w:pPr>
        <w:snapToGrid w:val="0"/>
        <w:ind w:leftChars="100" w:left="360" w:hangingChars="50" w:hanging="120"/>
        <w:rPr>
          <w:rFonts w:ascii="ＭＳ Ｐゴシック" w:hAnsi="ＭＳ Ｐゴシック"/>
          <w:szCs w:val="24"/>
        </w:rPr>
      </w:pPr>
      <w:r w:rsidRPr="002A4B6B">
        <w:rPr>
          <w:rFonts w:ascii="ＭＳ Ｐゴシック" w:hAnsi="ＭＳ Ｐゴシック" w:hint="eastAsia"/>
          <w:szCs w:val="24"/>
        </w:rPr>
        <w:t>・</w:t>
      </w:r>
      <w:r w:rsidR="007C485D" w:rsidRPr="002A4B6B">
        <w:rPr>
          <w:rFonts w:ascii="ＭＳ Ｐゴシック" w:hAnsi="ＭＳ Ｐゴシック" w:hint="eastAsia"/>
          <w:szCs w:val="24"/>
        </w:rPr>
        <w:t>ズーム</w:t>
      </w:r>
      <w:r w:rsidRPr="002A4B6B">
        <w:rPr>
          <w:rFonts w:ascii="ＭＳ Ｐゴシック" w:hAnsi="ＭＳ Ｐゴシック" w:hint="eastAsia"/>
          <w:szCs w:val="24"/>
        </w:rPr>
        <w:t>に接続可能なパソコンを所有、または貸与を受けられる者</w:t>
      </w:r>
      <w:r w:rsidR="00C95664">
        <w:rPr>
          <w:rFonts w:ascii="ＭＳ Ｐゴシック" w:hAnsi="ＭＳ Ｐゴシック" w:hint="eastAsia"/>
          <w:szCs w:val="24"/>
        </w:rPr>
        <w:t>で、且つ安定した通信</w:t>
      </w:r>
      <w:r w:rsidR="007A1933">
        <w:rPr>
          <w:rFonts w:ascii="ＭＳ Ｐゴシック" w:hAnsi="ＭＳ Ｐゴシック" w:hint="eastAsia"/>
          <w:szCs w:val="24"/>
        </w:rPr>
        <w:t>速度（３０Ｍｂｐｓ以上を推奨）、</w:t>
      </w:r>
      <w:r w:rsidR="002947C9">
        <w:rPr>
          <w:rFonts w:ascii="ＭＳ Ｐゴシック" w:hAnsi="ＭＳ Ｐゴシック" w:hint="eastAsia"/>
          <w:szCs w:val="24"/>
        </w:rPr>
        <w:t>及び</w:t>
      </w:r>
      <w:r w:rsidR="00C95664">
        <w:rPr>
          <w:rFonts w:ascii="ＭＳ Ｐゴシック" w:hAnsi="ＭＳ Ｐゴシック" w:hint="eastAsia"/>
          <w:szCs w:val="24"/>
        </w:rPr>
        <w:t>環境</w:t>
      </w:r>
      <w:r w:rsidR="007A1933">
        <w:rPr>
          <w:rFonts w:ascii="ＭＳ Ｐゴシック" w:hAnsi="ＭＳ Ｐゴシック" w:hint="eastAsia"/>
          <w:szCs w:val="24"/>
        </w:rPr>
        <w:t>（周囲の音が</w:t>
      </w:r>
      <w:r w:rsidR="002947C9">
        <w:rPr>
          <w:rFonts w:ascii="ＭＳ Ｐゴシック" w:hAnsi="ＭＳ Ｐゴシック" w:hint="eastAsia"/>
          <w:szCs w:val="24"/>
        </w:rPr>
        <w:t>少なく</w:t>
      </w:r>
      <w:r w:rsidR="007A1933">
        <w:rPr>
          <w:rFonts w:ascii="ＭＳ Ｐゴシック" w:hAnsi="ＭＳ Ｐゴシック" w:hint="eastAsia"/>
          <w:szCs w:val="24"/>
        </w:rPr>
        <w:t>、声が反響しない場所）</w:t>
      </w:r>
      <w:r w:rsidR="00C95664">
        <w:rPr>
          <w:rFonts w:ascii="ＭＳ Ｐゴシック" w:hAnsi="ＭＳ Ｐゴシック" w:hint="eastAsia"/>
          <w:szCs w:val="24"/>
        </w:rPr>
        <w:t>を確保できる者。</w:t>
      </w:r>
    </w:p>
    <w:p w14:paraId="3F9F649C" w14:textId="25D6FA0C" w:rsidR="004E7A2D" w:rsidRPr="002A4B6B" w:rsidRDefault="004E7A2D" w:rsidP="008A3D33">
      <w:pPr>
        <w:snapToGrid w:val="0"/>
        <w:ind w:leftChars="100" w:left="480" w:hangingChars="100" w:hanging="240"/>
        <w:rPr>
          <w:rFonts w:ascii="ＭＳ Ｐゴシック" w:hAnsi="ＭＳ Ｐゴシック"/>
          <w:szCs w:val="24"/>
        </w:rPr>
      </w:pPr>
      <w:r w:rsidRPr="002A4B6B">
        <w:rPr>
          <w:rFonts w:ascii="ＭＳ Ｐゴシック" w:hAnsi="ＭＳ Ｐゴシック" w:hint="eastAsia"/>
          <w:szCs w:val="24"/>
        </w:rPr>
        <w:t>・全日程を</w:t>
      </w:r>
      <w:r w:rsidR="00770491" w:rsidRPr="002A4B6B">
        <w:rPr>
          <w:rFonts w:ascii="ＭＳ Ｐゴシック" w:hAnsi="ＭＳ Ｐゴシック" w:hint="eastAsia"/>
          <w:szCs w:val="24"/>
        </w:rPr>
        <w:t>リアルタイムで受講できる者。</w:t>
      </w:r>
    </w:p>
    <w:p w14:paraId="1FCA70F9" w14:textId="530143D7" w:rsidR="0036135E" w:rsidRPr="002A4B6B" w:rsidRDefault="0036135E" w:rsidP="00795508">
      <w:pPr>
        <w:snapToGrid w:val="0"/>
        <w:rPr>
          <w:rFonts w:ascii="ＭＳ Ｐゴシック" w:hAnsi="ＭＳ Ｐゴシック"/>
          <w:szCs w:val="24"/>
        </w:rPr>
      </w:pPr>
    </w:p>
    <w:p w14:paraId="24B1DC90" w14:textId="77777777" w:rsidR="00D100D3" w:rsidRPr="002A4B6B" w:rsidRDefault="00D100D3" w:rsidP="00906B9F">
      <w:pPr>
        <w:pStyle w:val="a7"/>
        <w:rPr>
          <w:rFonts w:ascii="ＭＳ Ｐゴシック" w:hAnsi="ＭＳ Ｐゴシック"/>
        </w:rPr>
      </w:pPr>
      <w:r w:rsidRPr="002A4B6B">
        <w:rPr>
          <w:rFonts w:ascii="ＭＳ Ｐゴシック" w:hAnsi="ＭＳ Ｐゴシック" w:hint="eastAsia"/>
        </w:rPr>
        <w:t>６．受講定員</w:t>
      </w:r>
    </w:p>
    <w:p w14:paraId="566734E9" w14:textId="5C7C12EF" w:rsidR="00D100D3" w:rsidRPr="002A4B6B" w:rsidRDefault="00F41D93" w:rsidP="007B630F">
      <w:pPr>
        <w:snapToGrid w:val="0"/>
        <w:ind w:leftChars="100" w:left="240"/>
        <w:rPr>
          <w:rFonts w:ascii="ＭＳ Ｐゴシック" w:hAnsi="ＭＳ Ｐゴシック"/>
          <w:szCs w:val="24"/>
        </w:rPr>
      </w:pPr>
      <w:r w:rsidRPr="002A4B6B">
        <w:rPr>
          <w:rFonts w:ascii="ＭＳ Ｐゴシック" w:hAnsi="ＭＳ Ｐゴシック" w:hint="eastAsia"/>
          <w:szCs w:val="24"/>
        </w:rPr>
        <w:t>２０</w:t>
      </w:r>
      <w:r w:rsidR="00973AE8" w:rsidRPr="002A4B6B">
        <w:rPr>
          <w:rFonts w:ascii="ＭＳ Ｐゴシック" w:hAnsi="ＭＳ Ｐゴシック" w:hint="eastAsia"/>
          <w:szCs w:val="24"/>
        </w:rPr>
        <w:t>名</w:t>
      </w:r>
      <w:r w:rsidR="00716BDB" w:rsidRPr="002A4B6B">
        <w:rPr>
          <w:rFonts w:ascii="ＭＳ Ｐゴシック" w:hAnsi="ＭＳ Ｐゴシック" w:hint="eastAsia"/>
          <w:szCs w:val="24"/>
        </w:rPr>
        <w:t>程度</w:t>
      </w:r>
    </w:p>
    <w:p w14:paraId="5065BC1D" w14:textId="77777777" w:rsidR="007B630F" w:rsidRPr="002A4B6B" w:rsidRDefault="007B630F" w:rsidP="007B630F">
      <w:pPr>
        <w:snapToGrid w:val="0"/>
        <w:rPr>
          <w:rFonts w:ascii="ＭＳ Ｐゴシック" w:hAnsi="ＭＳ Ｐゴシック"/>
          <w:szCs w:val="24"/>
        </w:rPr>
      </w:pPr>
    </w:p>
    <w:p w14:paraId="69EE8CD5" w14:textId="77777777" w:rsidR="00D100D3" w:rsidRPr="002A4B6B" w:rsidRDefault="00D100D3" w:rsidP="00906B9F">
      <w:pPr>
        <w:pStyle w:val="a7"/>
        <w:rPr>
          <w:rFonts w:ascii="ＭＳ Ｐゴシック" w:hAnsi="ＭＳ Ｐゴシック"/>
        </w:rPr>
      </w:pPr>
      <w:r w:rsidRPr="002A4B6B">
        <w:rPr>
          <w:rFonts w:ascii="ＭＳ Ｐゴシック" w:hAnsi="ＭＳ Ｐゴシック" w:hint="eastAsia"/>
        </w:rPr>
        <w:t>７．研修内容</w:t>
      </w:r>
    </w:p>
    <w:p w14:paraId="7F9DC195" w14:textId="3BC6752E" w:rsidR="00D100D3" w:rsidRPr="002A4B6B" w:rsidRDefault="00271959" w:rsidP="007B630F">
      <w:pPr>
        <w:snapToGrid w:val="0"/>
        <w:ind w:leftChars="100" w:left="240"/>
        <w:rPr>
          <w:rFonts w:ascii="ＭＳ Ｐゴシック" w:hAnsi="ＭＳ Ｐゴシック"/>
          <w:szCs w:val="24"/>
        </w:rPr>
      </w:pPr>
      <w:r w:rsidRPr="002A4B6B">
        <w:rPr>
          <w:rFonts w:ascii="ＭＳ Ｐゴシック" w:hAnsi="ＭＳ Ｐゴシック" w:hint="eastAsia"/>
          <w:szCs w:val="24"/>
        </w:rPr>
        <w:t>２０２</w:t>
      </w:r>
      <w:r w:rsidR="00845718">
        <w:rPr>
          <w:rFonts w:ascii="ＭＳ Ｐゴシック" w:hAnsi="ＭＳ Ｐゴシック" w:hint="eastAsia"/>
          <w:szCs w:val="24"/>
        </w:rPr>
        <w:t>４</w:t>
      </w:r>
      <w:r w:rsidR="00A25556" w:rsidRPr="002A4B6B">
        <w:rPr>
          <w:rFonts w:ascii="ＭＳ Ｐゴシック" w:hAnsi="ＭＳ Ｐゴシック" w:hint="eastAsia"/>
          <w:szCs w:val="24"/>
        </w:rPr>
        <w:t>年</w:t>
      </w:r>
      <w:r w:rsidR="00BA6F60" w:rsidRPr="002A4B6B">
        <w:rPr>
          <w:rFonts w:ascii="ＭＳ Ｐゴシック" w:hAnsi="ＭＳ Ｐゴシック" w:hint="eastAsia"/>
          <w:szCs w:val="24"/>
        </w:rPr>
        <w:t>度「盲ろう者向け通訳･介助員養成講習会指導者養成研修会カリキュラム」（別添</w:t>
      </w:r>
      <w:r w:rsidR="007B630F" w:rsidRPr="002A4B6B">
        <w:rPr>
          <w:rFonts w:ascii="ＭＳ Ｐゴシック" w:hAnsi="ＭＳ Ｐゴシック" w:hint="eastAsia"/>
          <w:szCs w:val="24"/>
        </w:rPr>
        <w:t>３</w:t>
      </w:r>
      <w:r w:rsidR="00BA6F60" w:rsidRPr="002A4B6B">
        <w:rPr>
          <w:rFonts w:ascii="ＭＳ Ｐゴシック" w:hAnsi="ＭＳ Ｐゴシック" w:hint="eastAsia"/>
          <w:szCs w:val="24"/>
        </w:rPr>
        <w:t>）の通り</w:t>
      </w:r>
    </w:p>
    <w:p w14:paraId="62187B25" w14:textId="77777777" w:rsidR="007B630F" w:rsidRPr="002A4B6B" w:rsidRDefault="007B630F" w:rsidP="007B630F">
      <w:pPr>
        <w:snapToGrid w:val="0"/>
        <w:rPr>
          <w:rFonts w:ascii="ＭＳ Ｐゴシック" w:hAnsi="ＭＳ Ｐゴシック"/>
          <w:szCs w:val="24"/>
        </w:rPr>
      </w:pPr>
    </w:p>
    <w:p w14:paraId="60392AC2" w14:textId="77777777" w:rsidR="00D100D3" w:rsidRPr="002A4B6B" w:rsidRDefault="00D100D3" w:rsidP="00906B9F">
      <w:pPr>
        <w:pStyle w:val="a7"/>
        <w:rPr>
          <w:rFonts w:ascii="ＭＳ Ｐゴシック" w:hAnsi="ＭＳ Ｐゴシック"/>
        </w:rPr>
      </w:pPr>
      <w:r w:rsidRPr="002A4B6B">
        <w:rPr>
          <w:rFonts w:ascii="ＭＳ Ｐゴシック" w:hAnsi="ＭＳ Ｐゴシック" w:hint="eastAsia"/>
        </w:rPr>
        <w:t>８．研修会費用</w:t>
      </w:r>
    </w:p>
    <w:p w14:paraId="079A1EE0" w14:textId="77777777" w:rsidR="008602C1" w:rsidRDefault="00E7592A" w:rsidP="008602C1">
      <w:pPr>
        <w:snapToGrid w:val="0"/>
        <w:ind w:leftChars="100" w:left="240"/>
        <w:rPr>
          <w:rFonts w:ascii="ＭＳ Ｐゴシック" w:hAnsi="ＭＳ Ｐゴシック"/>
          <w:szCs w:val="24"/>
        </w:rPr>
      </w:pPr>
      <w:r w:rsidRPr="002A4B6B">
        <w:rPr>
          <w:rFonts w:ascii="ＭＳ Ｐゴシック" w:hAnsi="ＭＳ Ｐゴシック" w:hint="eastAsia"/>
          <w:szCs w:val="24"/>
        </w:rPr>
        <w:t>無料</w:t>
      </w:r>
    </w:p>
    <w:p w14:paraId="67A1B8F3" w14:textId="77777777" w:rsidR="0073621D" w:rsidRDefault="0073621D" w:rsidP="008602C1">
      <w:pPr>
        <w:snapToGrid w:val="0"/>
        <w:ind w:leftChars="100" w:left="240"/>
        <w:rPr>
          <w:rFonts w:ascii="ＭＳ Ｐゴシック" w:hAnsi="ＭＳ Ｐゴシック" w:hint="eastAsia"/>
          <w:szCs w:val="24"/>
        </w:rPr>
      </w:pPr>
    </w:p>
    <w:p w14:paraId="43E8DDD6" w14:textId="09A7DB70" w:rsidR="00D100D3" w:rsidRPr="002A4B6B" w:rsidRDefault="00D100D3" w:rsidP="008602C1">
      <w:pPr>
        <w:pStyle w:val="a7"/>
      </w:pPr>
      <w:r w:rsidRPr="002A4B6B">
        <w:rPr>
          <w:rFonts w:hint="eastAsia"/>
        </w:rPr>
        <w:lastRenderedPageBreak/>
        <w:t>９．修了証交付</w:t>
      </w:r>
    </w:p>
    <w:p w14:paraId="5793382D" w14:textId="3A92FFD5" w:rsidR="00D100D3" w:rsidRPr="002A4B6B" w:rsidRDefault="00E7592A" w:rsidP="007B630F">
      <w:pPr>
        <w:snapToGrid w:val="0"/>
        <w:ind w:leftChars="100" w:left="240"/>
        <w:rPr>
          <w:rFonts w:ascii="ＭＳ Ｐゴシック" w:hAnsi="ＭＳ Ｐゴシック"/>
          <w:szCs w:val="24"/>
        </w:rPr>
      </w:pPr>
      <w:r w:rsidRPr="002A4B6B">
        <w:rPr>
          <w:rFonts w:ascii="ＭＳ Ｐゴシック" w:hAnsi="ＭＳ Ｐゴシック" w:hint="eastAsia"/>
          <w:szCs w:val="24"/>
        </w:rPr>
        <w:t>オンラインによる研修すべての時間を受講し、事前及び研修中に提示</w:t>
      </w:r>
      <w:r w:rsidR="006578BA" w:rsidRPr="002A4B6B">
        <w:rPr>
          <w:rFonts w:ascii="ＭＳ Ｐゴシック" w:hAnsi="ＭＳ Ｐゴシック" w:hint="eastAsia"/>
          <w:szCs w:val="24"/>
        </w:rPr>
        <w:t>し</w:t>
      </w:r>
      <w:r w:rsidRPr="002A4B6B">
        <w:rPr>
          <w:rFonts w:ascii="ＭＳ Ｐゴシック" w:hAnsi="ＭＳ Ｐゴシック" w:hint="eastAsia"/>
          <w:szCs w:val="24"/>
        </w:rPr>
        <w:t>た課題</w:t>
      </w:r>
      <w:r w:rsidR="00AA6AA7">
        <w:rPr>
          <w:rFonts w:ascii="ＭＳ Ｐゴシック" w:hAnsi="ＭＳ Ｐゴシック" w:hint="eastAsia"/>
          <w:szCs w:val="24"/>
        </w:rPr>
        <w:t>を提出</w:t>
      </w:r>
      <w:r w:rsidRPr="002A4B6B">
        <w:rPr>
          <w:rFonts w:ascii="ＭＳ Ｐゴシック" w:hAnsi="ＭＳ Ｐゴシック" w:hint="eastAsia"/>
          <w:szCs w:val="24"/>
        </w:rPr>
        <w:t>した者に対し、修了証を郵送により交付する。</w:t>
      </w:r>
    </w:p>
    <w:p w14:paraId="75F549B0" w14:textId="77777777" w:rsidR="00177E2A" w:rsidRPr="002A4B6B" w:rsidRDefault="00177E2A" w:rsidP="00906B9F">
      <w:pPr>
        <w:pStyle w:val="a7"/>
        <w:rPr>
          <w:rFonts w:ascii="ＭＳ Ｐゴシック" w:hAnsi="ＭＳ Ｐゴシック"/>
        </w:rPr>
      </w:pPr>
    </w:p>
    <w:p w14:paraId="45DF0398" w14:textId="6370B5A4" w:rsidR="00FD2A43" w:rsidRPr="002A4B6B" w:rsidRDefault="00FD2A43" w:rsidP="00906B9F">
      <w:pPr>
        <w:pStyle w:val="a7"/>
        <w:rPr>
          <w:rFonts w:ascii="ＭＳ Ｐゴシック" w:hAnsi="ＭＳ Ｐゴシック"/>
        </w:rPr>
      </w:pPr>
      <w:r w:rsidRPr="002A4B6B">
        <w:rPr>
          <w:rFonts w:ascii="ＭＳ Ｐゴシック" w:hAnsi="ＭＳ Ｐゴシック" w:hint="eastAsia"/>
        </w:rPr>
        <w:t>１０．情報保障</w:t>
      </w:r>
    </w:p>
    <w:p w14:paraId="60FDA1D9" w14:textId="77777777" w:rsidR="008C7A3B" w:rsidRDefault="008C7A3B" w:rsidP="00E7592A">
      <w:pPr>
        <w:pStyle w:val="a7"/>
        <w:ind w:leftChars="100" w:left="240"/>
        <w:rPr>
          <w:rFonts w:ascii="ＭＳ Ｐゴシック" w:hAnsi="ＭＳ Ｐゴシック"/>
          <w:b w:val="0"/>
        </w:rPr>
      </w:pPr>
      <w:r>
        <w:rPr>
          <w:rFonts w:ascii="ＭＳ Ｐゴシック" w:hAnsi="ＭＳ Ｐゴシック" w:hint="eastAsia"/>
          <w:b w:val="0"/>
        </w:rPr>
        <w:t>全体手話通訳、パソコン要約筆記を配置する。（希望者がいない場合は、配置しない）</w:t>
      </w:r>
    </w:p>
    <w:p w14:paraId="1799B19E" w14:textId="65FEAA19" w:rsidR="00E7592A" w:rsidRPr="002A4B6B" w:rsidRDefault="00D82F3D" w:rsidP="00E7592A">
      <w:pPr>
        <w:pStyle w:val="a7"/>
        <w:ind w:leftChars="100" w:left="240"/>
        <w:rPr>
          <w:rFonts w:ascii="ＭＳ Ｐゴシック" w:hAnsi="ＭＳ Ｐゴシック"/>
          <w:b w:val="0"/>
        </w:rPr>
      </w:pPr>
      <w:r>
        <w:rPr>
          <w:rFonts w:ascii="ＭＳ Ｐゴシック" w:hAnsi="ＭＳ Ｐゴシック" w:hint="eastAsia"/>
          <w:b w:val="0"/>
        </w:rPr>
        <w:t>加えて</w:t>
      </w:r>
      <w:r w:rsidR="008C7A3B">
        <w:rPr>
          <w:rFonts w:ascii="ＭＳ Ｐゴシック" w:hAnsi="ＭＳ Ｐゴシック" w:hint="eastAsia"/>
          <w:b w:val="0"/>
        </w:rPr>
        <w:t>、</w:t>
      </w:r>
      <w:r w:rsidR="009D289B">
        <w:rPr>
          <w:rFonts w:ascii="ＭＳ Ｐゴシック" w:hAnsi="ＭＳ Ｐゴシック" w:hint="eastAsia"/>
          <w:b w:val="0"/>
        </w:rPr>
        <w:t>盲ろう者、視覚障害者、聴覚障害者</w:t>
      </w:r>
      <w:r>
        <w:rPr>
          <w:rFonts w:ascii="ＭＳ Ｐゴシック" w:hAnsi="ＭＳ Ｐゴシック" w:hint="eastAsia"/>
          <w:b w:val="0"/>
        </w:rPr>
        <w:t>について</w:t>
      </w:r>
      <w:r w:rsidR="009D289B">
        <w:rPr>
          <w:rFonts w:ascii="ＭＳ Ｐゴシック" w:hAnsi="ＭＳ Ｐゴシック" w:hint="eastAsia"/>
          <w:b w:val="0"/>
        </w:rPr>
        <w:t>は、別添２</w:t>
      </w:r>
      <w:r w:rsidR="00E45F75">
        <w:rPr>
          <w:rFonts w:ascii="ＭＳ Ｐゴシック" w:hAnsi="ＭＳ Ｐゴシック" w:hint="eastAsia"/>
          <w:b w:val="0"/>
        </w:rPr>
        <w:t>で示</w:t>
      </w:r>
      <w:r w:rsidR="00003EF7">
        <w:rPr>
          <w:rFonts w:ascii="ＭＳ Ｐゴシック" w:hAnsi="ＭＳ Ｐゴシック" w:hint="eastAsia"/>
          <w:b w:val="0"/>
        </w:rPr>
        <w:t>す</w:t>
      </w:r>
      <w:r w:rsidR="00E45F75">
        <w:rPr>
          <w:rFonts w:ascii="ＭＳ Ｐゴシック" w:hAnsi="ＭＳ Ｐゴシック" w:hint="eastAsia"/>
          <w:b w:val="0"/>
        </w:rPr>
        <w:t>支援</w:t>
      </w:r>
      <w:r w:rsidR="00931102" w:rsidRPr="002A4B6B">
        <w:rPr>
          <w:rFonts w:ascii="ＭＳ Ｐゴシック" w:hAnsi="ＭＳ Ｐゴシック" w:hint="eastAsia"/>
          <w:b w:val="0"/>
        </w:rPr>
        <w:t>体制・方法</w:t>
      </w:r>
      <w:r w:rsidR="00E45F75">
        <w:rPr>
          <w:rFonts w:ascii="ＭＳ Ｐゴシック" w:hAnsi="ＭＳ Ｐゴシック" w:hint="eastAsia"/>
          <w:b w:val="0"/>
        </w:rPr>
        <w:t>による</w:t>
      </w:r>
      <w:r w:rsidR="00C8097C">
        <w:rPr>
          <w:rFonts w:ascii="ＭＳ Ｐゴシック" w:hAnsi="ＭＳ Ｐゴシック" w:hint="eastAsia"/>
          <w:b w:val="0"/>
        </w:rPr>
        <w:t>情報保障</w:t>
      </w:r>
      <w:r w:rsidR="00931102" w:rsidRPr="002A4B6B">
        <w:rPr>
          <w:rFonts w:ascii="ＭＳ Ｐゴシック" w:hAnsi="ＭＳ Ｐゴシック" w:hint="eastAsia"/>
          <w:b w:val="0"/>
        </w:rPr>
        <w:t>を</w:t>
      </w:r>
      <w:r w:rsidR="00C8097C">
        <w:rPr>
          <w:rFonts w:ascii="ＭＳ Ｐゴシック" w:hAnsi="ＭＳ Ｐゴシック" w:hint="eastAsia"/>
          <w:b w:val="0"/>
        </w:rPr>
        <w:t>行うことを</w:t>
      </w:r>
      <w:r w:rsidR="00931102" w:rsidRPr="002A4B6B">
        <w:rPr>
          <w:rFonts w:ascii="ＭＳ Ｐゴシック" w:hAnsi="ＭＳ Ｐゴシック" w:hint="eastAsia"/>
          <w:b w:val="0"/>
        </w:rPr>
        <w:t>想定する</w:t>
      </w:r>
      <w:r w:rsidR="00E7592A" w:rsidRPr="002A4B6B">
        <w:rPr>
          <w:rFonts w:ascii="ＭＳ Ｐゴシック" w:hAnsi="ＭＳ Ｐゴシック" w:hint="eastAsia"/>
          <w:b w:val="0"/>
        </w:rPr>
        <w:t>。</w:t>
      </w:r>
    </w:p>
    <w:p w14:paraId="4399E94D" w14:textId="77777777" w:rsidR="00FD2A43" w:rsidRPr="002A4B6B" w:rsidRDefault="00FD2A43" w:rsidP="00906B9F">
      <w:pPr>
        <w:pStyle w:val="a7"/>
        <w:rPr>
          <w:rFonts w:ascii="ＭＳ Ｐゴシック" w:hAnsi="ＭＳ Ｐゴシック"/>
        </w:rPr>
      </w:pPr>
    </w:p>
    <w:p w14:paraId="02980EA9" w14:textId="4D3983AE" w:rsidR="00D100D3" w:rsidRPr="002A4B6B" w:rsidRDefault="00D100D3" w:rsidP="00906B9F">
      <w:pPr>
        <w:pStyle w:val="a7"/>
        <w:rPr>
          <w:rFonts w:ascii="ＭＳ Ｐゴシック" w:hAnsi="ＭＳ Ｐゴシック"/>
        </w:rPr>
      </w:pPr>
      <w:r w:rsidRPr="002A4B6B">
        <w:rPr>
          <w:rFonts w:ascii="ＭＳ Ｐゴシック" w:hAnsi="ＭＳ Ｐゴシック" w:hint="eastAsia"/>
        </w:rPr>
        <w:t>１</w:t>
      </w:r>
      <w:r w:rsidR="00FD2A43" w:rsidRPr="002A4B6B">
        <w:rPr>
          <w:rFonts w:ascii="ＭＳ Ｐゴシック" w:hAnsi="ＭＳ Ｐゴシック" w:hint="eastAsia"/>
        </w:rPr>
        <w:t>１</w:t>
      </w:r>
      <w:r w:rsidRPr="002A4B6B">
        <w:rPr>
          <w:rFonts w:ascii="ＭＳ Ｐゴシック" w:hAnsi="ＭＳ Ｐゴシック" w:hint="eastAsia"/>
        </w:rPr>
        <w:t>．申込方法</w:t>
      </w:r>
    </w:p>
    <w:p w14:paraId="1E771B26" w14:textId="509B11E9" w:rsidR="00D100D3" w:rsidRPr="002A4B6B" w:rsidRDefault="00BA6F60" w:rsidP="007B630F">
      <w:pPr>
        <w:snapToGrid w:val="0"/>
        <w:ind w:leftChars="100" w:left="240"/>
        <w:rPr>
          <w:rFonts w:ascii="ＭＳ Ｐゴシック" w:hAnsi="ＭＳ Ｐゴシック"/>
          <w:szCs w:val="24"/>
        </w:rPr>
      </w:pPr>
      <w:r w:rsidRPr="002A4B6B">
        <w:rPr>
          <w:rFonts w:ascii="ＭＳ Ｐゴシック" w:hAnsi="ＭＳ Ｐゴシック" w:hint="eastAsia"/>
          <w:szCs w:val="24"/>
        </w:rPr>
        <w:t>「</w:t>
      </w:r>
      <w:r w:rsidR="00271959" w:rsidRPr="002A4B6B">
        <w:rPr>
          <w:rFonts w:ascii="ＭＳ Ｐゴシック" w:hAnsi="ＭＳ Ｐゴシック" w:hint="eastAsia"/>
          <w:szCs w:val="24"/>
        </w:rPr>
        <w:t>２０２</w:t>
      </w:r>
      <w:r w:rsidR="00812030">
        <w:rPr>
          <w:rFonts w:ascii="ＭＳ Ｐゴシック" w:hAnsi="ＭＳ Ｐゴシック" w:hint="eastAsia"/>
          <w:szCs w:val="24"/>
        </w:rPr>
        <w:t>４</w:t>
      </w:r>
      <w:r w:rsidRPr="002A4B6B">
        <w:rPr>
          <w:rFonts w:ascii="ＭＳ Ｐゴシック" w:hAnsi="ＭＳ Ｐゴシック" w:hint="eastAsia"/>
          <w:szCs w:val="24"/>
        </w:rPr>
        <w:t>年度盲ろう者向け通訳･介助員養成講習会指導者養成研修会</w:t>
      </w:r>
      <w:r w:rsidR="00705495" w:rsidRPr="002A4B6B">
        <w:rPr>
          <w:rFonts w:ascii="ＭＳ Ｐゴシック" w:hAnsi="ＭＳ Ｐゴシック" w:hint="eastAsia"/>
          <w:szCs w:val="24"/>
        </w:rPr>
        <w:t xml:space="preserve">　</w:t>
      </w:r>
      <w:r w:rsidRPr="002A4B6B">
        <w:rPr>
          <w:rFonts w:ascii="ＭＳ Ｐゴシック" w:hAnsi="ＭＳ Ｐゴシック" w:hint="eastAsia"/>
          <w:szCs w:val="24"/>
        </w:rPr>
        <w:t>申込方法</w:t>
      </w:r>
      <w:r w:rsidR="00705495" w:rsidRPr="002A4B6B">
        <w:rPr>
          <w:rFonts w:ascii="ＭＳ Ｐゴシック" w:hAnsi="ＭＳ Ｐゴシック" w:hint="eastAsia"/>
          <w:szCs w:val="24"/>
        </w:rPr>
        <w:t>及び</w:t>
      </w:r>
      <w:r w:rsidRPr="002A4B6B">
        <w:rPr>
          <w:rFonts w:ascii="ＭＳ Ｐゴシック" w:hAnsi="ＭＳ Ｐゴシック" w:hint="eastAsia"/>
          <w:szCs w:val="24"/>
        </w:rPr>
        <w:t>諸注意」（別添</w:t>
      </w:r>
      <w:r w:rsidR="007B630F" w:rsidRPr="002A4B6B">
        <w:rPr>
          <w:rFonts w:ascii="ＭＳ Ｐゴシック" w:hAnsi="ＭＳ Ｐゴシック" w:hint="eastAsia"/>
          <w:szCs w:val="24"/>
        </w:rPr>
        <w:t>２</w:t>
      </w:r>
      <w:r w:rsidRPr="002A4B6B">
        <w:rPr>
          <w:rFonts w:ascii="ＭＳ Ｐゴシック" w:hAnsi="ＭＳ Ｐゴシック" w:hint="eastAsia"/>
          <w:szCs w:val="24"/>
        </w:rPr>
        <w:t>）参照</w:t>
      </w:r>
    </w:p>
    <w:p w14:paraId="5A594BA9" w14:textId="77777777" w:rsidR="007B630F" w:rsidRPr="002A4B6B" w:rsidRDefault="007B630F" w:rsidP="007B630F">
      <w:pPr>
        <w:snapToGrid w:val="0"/>
        <w:rPr>
          <w:rFonts w:ascii="ＭＳ Ｐゴシック" w:hAnsi="ＭＳ Ｐゴシック"/>
          <w:szCs w:val="24"/>
        </w:rPr>
      </w:pPr>
    </w:p>
    <w:p w14:paraId="2EB86E7C" w14:textId="137F2110" w:rsidR="00D100D3" w:rsidRPr="002A4B6B" w:rsidRDefault="00D100D3" w:rsidP="00906B9F">
      <w:pPr>
        <w:pStyle w:val="a7"/>
        <w:rPr>
          <w:rFonts w:ascii="ＭＳ Ｐゴシック" w:hAnsi="ＭＳ Ｐゴシック"/>
        </w:rPr>
      </w:pPr>
      <w:r w:rsidRPr="002A4B6B">
        <w:rPr>
          <w:rFonts w:ascii="ＭＳ Ｐゴシック" w:hAnsi="ＭＳ Ｐゴシック" w:hint="eastAsia"/>
        </w:rPr>
        <w:t>１</w:t>
      </w:r>
      <w:r w:rsidR="00FD2A43" w:rsidRPr="002A4B6B">
        <w:rPr>
          <w:rFonts w:ascii="ＭＳ Ｐゴシック" w:hAnsi="ＭＳ Ｐゴシック" w:hint="eastAsia"/>
        </w:rPr>
        <w:t>２</w:t>
      </w:r>
      <w:r w:rsidRPr="002A4B6B">
        <w:rPr>
          <w:rFonts w:ascii="ＭＳ Ｐゴシック" w:hAnsi="ＭＳ Ｐゴシック" w:hint="eastAsia"/>
        </w:rPr>
        <w:t>．申込締切</w:t>
      </w:r>
    </w:p>
    <w:p w14:paraId="13B92FF8" w14:textId="60B59B3B" w:rsidR="00205A0F" w:rsidRDefault="00271959" w:rsidP="007B630F">
      <w:pPr>
        <w:snapToGrid w:val="0"/>
        <w:ind w:leftChars="100" w:left="240"/>
        <w:rPr>
          <w:rFonts w:ascii="ＭＳ Ｐゴシック" w:hAnsi="ＭＳ Ｐゴシック"/>
          <w:szCs w:val="24"/>
        </w:rPr>
      </w:pPr>
      <w:r w:rsidRPr="002A4B6B">
        <w:rPr>
          <w:rFonts w:ascii="ＭＳ Ｐゴシック" w:hAnsi="ＭＳ Ｐゴシック" w:hint="eastAsia"/>
          <w:szCs w:val="24"/>
        </w:rPr>
        <w:t>２０２</w:t>
      </w:r>
      <w:r w:rsidR="00237D5B">
        <w:rPr>
          <w:rFonts w:ascii="ＭＳ Ｐゴシック" w:hAnsi="ＭＳ Ｐゴシック" w:hint="eastAsia"/>
          <w:szCs w:val="24"/>
        </w:rPr>
        <w:t>４</w:t>
      </w:r>
      <w:r w:rsidR="004A3676" w:rsidRPr="002A4B6B">
        <w:rPr>
          <w:rFonts w:ascii="ＭＳ Ｐゴシック" w:hAnsi="ＭＳ Ｐゴシック" w:hint="eastAsia"/>
          <w:szCs w:val="24"/>
        </w:rPr>
        <w:t>年</w:t>
      </w:r>
      <w:r w:rsidR="001773F7">
        <w:rPr>
          <w:rFonts w:ascii="ＭＳ Ｐゴシック" w:hAnsi="ＭＳ Ｐゴシック" w:hint="eastAsia"/>
          <w:szCs w:val="24"/>
        </w:rPr>
        <w:t>８月１９日（月）</w:t>
      </w:r>
      <w:r w:rsidR="004A3676" w:rsidRPr="002A4B6B">
        <w:rPr>
          <w:rFonts w:ascii="ＭＳ Ｐゴシック" w:hAnsi="ＭＳ Ｐゴシック" w:hint="eastAsia"/>
          <w:szCs w:val="24"/>
        </w:rPr>
        <w:t>必着</w:t>
      </w:r>
    </w:p>
    <w:p w14:paraId="269C7F31" w14:textId="139FA57D" w:rsidR="00B72BCA" w:rsidRPr="002A4B6B" w:rsidRDefault="00B72BCA" w:rsidP="007F0441">
      <w:pPr>
        <w:snapToGrid w:val="0"/>
        <w:ind w:leftChars="100" w:left="480" w:hangingChars="100" w:hanging="240"/>
        <w:rPr>
          <w:rFonts w:ascii="ＭＳ Ｐゴシック" w:hAnsi="ＭＳ Ｐゴシック"/>
          <w:szCs w:val="24"/>
        </w:rPr>
      </w:pPr>
      <w:r>
        <w:rPr>
          <w:rFonts w:ascii="ＭＳ Ｐゴシック" w:hAnsi="ＭＳ Ｐゴシック" w:hint="eastAsia"/>
          <w:szCs w:val="24"/>
        </w:rPr>
        <w:t>※推薦書</w:t>
      </w:r>
      <w:r w:rsidR="00E25209">
        <w:rPr>
          <w:rFonts w:ascii="ＭＳ Ｐゴシック" w:hAnsi="ＭＳ Ｐゴシック" w:hint="eastAsia"/>
          <w:szCs w:val="24"/>
        </w:rPr>
        <w:t>が間に合わない場合は、</w:t>
      </w:r>
      <w:r w:rsidR="001773F7">
        <w:rPr>
          <w:rFonts w:ascii="ＭＳ Ｐゴシック" w:hAnsi="ＭＳ Ｐゴシック" w:hint="eastAsia"/>
          <w:szCs w:val="24"/>
        </w:rPr>
        <w:t>他の書類を</w:t>
      </w:r>
      <w:r w:rsidR="00B701FA">
        <w:rPr>
          <w:rFonts w:ascii="ＭＳ Ｐゴシック" w:hAnsi="ＭＳ Ｐゴシック" w:hint="eastAsia"/>
          <w:szCs w:val="24"/>
        </w:rPr>
        <w:t>先</w:t>
      </w:r>
      <w:r w:rsidR="002C5098">
        <w:rPr>
          <w:rFonts w:ascii="ＭＳ Ｐゴシック" w:hAnsi="ＭＳ Ｐゴシック" w:hint="eastAsia"/>
          <w:szCs w:val="24"/>
        </w:rPr>
        <w:t>に</w:t>
      </w:r>
      <w:r w:rsidR="001773F7">
        <w:rPr>
          <w:rFonts w:ascii="ＭＳ Ｐゴシック" w:hAnsi="ＭＳ Ｐゴシック" w:hint="eastAsia"/>
          <w:szCs w:val="24"/>
        </w:rPr>
        <w:t>送付</w:t>
      </w:r>
      <w:r w:rsidR="002C5098">
        <w:rPr>
          <w:rFonts w:ascii="ＭＳ Ｐゴシック" w:hAnsi="ＭＳ Ｐゴシック" w:hint="eastAsia"/>
          <w:szCs w:val="24"/>
        </w:rPr>
        <w:t>し</w:t>
      </w:r>
      <w:r w:rsidR="001773F7">
        <w:rPr>
          <w:rFonts w:ascii="ＭＳ Ｐゴシック" w:hAnsi="ＭＳ Ｐゴシック" w:hint="eastAsia"/>
          <w:szCs w:val="24"/>
        </w:rPr>
        <w:t>、</w:t>
      </w:r>
      <w:r w:rsidR="00363242">
        <w:rPr>
          <w:rFonts w:ascii="ＭＳ Ｐゴシック" w:hAnsi="ＭＳ Ｐゴシック" w:hint="eastAsia"/>
          <w:szCs w:val="24"/>
        </w:rPr>
        <w:t>後日、</w:t>
      </w:r>
      <w:r w:rsidR="00E25209">
        <w:rPr>
          <w:rFonts w:ascii="ＭＳ Ｐゴシック" w:hAnsi="ＭＳ Ｐゴシック" w:hint="eastAsia"/>
          <w:szCs w:val="24"/>
        </w:rPr>
        <w:t>推薦書</w:t>
      </w:r>
      <w:r w:rsidR="00363242">
        <w:rPr>
          <w:rFonts w:ascii="ＭＳ Ｐゴシック" w:hAnsi="ＭＳ Ｐゴシック" w:hint="eastAsia"/>
          <w:szCs w:val="24"/>
        </w:rPr>
        <w:t>を提出することも可とする</w:t>
      </w:r>
      <w:r w:rsidR="002C5098">
        <w:rPr>
          <w:rFonts w:ascii="ＭＳ Ｐゴシック" w:hAnsi="ＭＳ Ｐゴシック" w:hint="eastAsia"/>
          <w:szCs w:val="24"/>
        </w:rPr>
        <w:t>。</w:t>
      </w:r>
    </w:p>
    <w:p w14:paraId="058E3CB5" w14:textId="77777777" w:rsidR="00B14D45" w:rsidRPr="002A4B6B" w:rsidRDefault="00B14D45" w:rsidP="00B14D45">
      <w:pPr>
        <w:snapToGrid w:val="0"/>
        <w:rPr>
          <w:rFonts w:ascii="ＭＳ Ｐゴシック" w:hAnsi="ＭＳ Ｐゴシック"/>
          <w:szCs w:val="24"/>
        </w:rPr>
      </w:pPr>
    </w:p>
    <w:p w14:paraId="3CBB9EEE" w14:textId="77777777" w:rsidR="00B14D45" w:rsidRPr="002A4B6B" w:rsidRDefault="00B14D45" w:rsidP="00B14D45">
      <w:pPr>
        <w:snapToGrid w:val="0"/>
        <w:rPr>
          <w:rFonts w:ascii="ＭＳ Ｐゴシック" w:hAnsi="ＭＳ Ｐゴシック"/>
          <w:b/>
          <w:bCs/>
          <w:szCs w:val="24"/>
        </w:rPr>
      </w:pPr>
      <w:r w:rsidRPr="002A4B6B">
        <w:rPr>
          <w:rFonts w:ascii="ＭＳ Ｐゴシック" w:hAnsi="ＭＳ Ｐゴシック" w:hint="eastAsia"/>
          <w:b/>
          <w:bCs/>
          <w:szCs w:val="24"/>
        </w:rPr>
        <w:t>１３．</w:t>
      </w:r>
      <w:r w:rsidR="00B55B8A" w:rsidRPr="002A4B6B">
        <w:rPr>
          <w:rFonts w:ascii="ＭＳ Ｐゴシック" w:hAnsi="ＭＳ Ｐゴシック" w:hint="eastAsia"/>
          <w:b/>
          <w:bCs/>
          <w:szCs w:val="24"/>
        </w:rPr>
        <w:t>選考結果通知</w:t>
      </w:r>
    </w:p>
    <w:p w14:paraId="04CCECA0" w14:textId="77777777" w:rsidR="00B14D45" w:rsidRPr="002A4B6B" w:rsidRDefault="00B14D45" w:rsidP="00B14D45">
      <w:pPr>
        <w:snapToGrid w:val="0"/>
        <w:rPr>
          <w:rFonts w:ascii="ＭＳ Ｐゴシック" w:hAnsi="ＭＳ Ｐゴシック"/>
          <w:szCs w:val="24"/>
        </w:rPr>
      </w:pPr>
      <w:r w:rsidRPr="002A4B6B">
        <w:rPr>
          <w:rFonts w:ascii="ＭＳ Ｐゴシック" w:hAnsi="ＭＳ Ｐゴシック" w:hint="eastAsia"/>
          <w:szCs w:val="24"/>
        </w:rPr>
        <w:t xml:space="preserve">　</w:t>
      </w:r>
      <w:r w:rsidR="00B55B8A" w:rsidRPr="002A4B6B">
        <w:rPr>
          <w:rFonts w:ascii="ＭＳ Ｐゴシック" w:hAnsi="ＭＳ Ｐゴシック" w:hint="eastAsia"/>
          <w:szCs w:val="24"/>
        </w:rPr>
        <w:t>受講申込者及び受講申込者の在住自治体に対し、郵送により、選考結果を通知する</w:t>
      </w:r>
      <w:r w:rsidRPr="002A4B6B">
        <w:rPr>
          <w:rFonts w:ascii="ＭＳ Ｐゴシック" w:hAnsi="ＭＳ Ｐゴシック" w:hint="eastAsia"/>
          <w:szCs w:val="24"/>
        </w:rPr>
        <w:t>。</w:t>
      </w:r>
    </w:p>
    <w:p w14:paraId="449E79A3" w14:textId="28679B4A" w:rsidR="00B55B8A" w:rsidRPr="002A4B6B" w:rsidRDefault="00B55B8A" w:rsidP="00B55B8A">
      <w:pPr>
        <w:snapToGrid w:val="0"/>
        <w:ind w:left="480" w:hangingChars="200" w:hanging="480"/>
        <w:rPr>
          <w:rFonts w:ascii="ＭＳ Ｐゴシック" w:hAnsi="ＭＳ Ｐゴシック"/>
          <w:szCs w:val="24"/>
        </w:rPr>
      </w:pPr>
      <w:r w:rsidRPr="002A4B6B">
        <w:rPr>
          <w:rFonts w:ascii="ＭＳ Ｐゴシック" w:hAnsi="ＭＳ Ｐゴシック" w:hint="eastAsia"/>
          <w:szCs w:val="24"/>
        </w:rPr>
        <w:t xml:space="preserve">　※受講決定後の</w:t>
      </w:r>
      <w:r w:rsidR="007C485D" w:rsidRPr="002A4B6B">
        <w:rPr>
          <w:rFonts w:ascii="ＭＳ Ｐゴシック" w:hAnsi="ＭＳ Ｐゴシック" w:hint="eastAsia"/>
          <w:szCs w:val="24"/>
        </w:rPr>
        <w:t>ズーム</w:t>
      </w:r>
      <w:r w:rsidRPr="002A4B6B">
        <w:rPr>
          <w:rFonts w:ascii="ＭＳ Ｐゴシック" w:hAnsi="ＭＳ Ｐゴシック" w:hint="eastAsia"/>
          <w:szCs w:val="24"/>
        </w:rPr>
        <w:t>の入室情報や課題提出先の情報等は、当協会代表メール(i</w:t>
      </w:r>
      <w:r w:rsidRPr="002A4B6B">
        <w:rPr>
          <w:rFonts w:ascii="ＭＳ Ｐゴシック" w:hAnsi="ＭＳ Ｐゴシック"/>
          <w:szCs w:val="24"/>
        </w:rPr>
        <w:t>nfo@jdba.or.jp</w:t>
      </w:r>
      <w:r w:rsidRPr="002A4B6B">
        <w:rPr>
          <w:rFonts w:ascii="ＭＳ Ｐゴシック" w:hAnsi="ＭＳ Ｐゴシック" w:hint="eastAsia"/>
          <w:szCs w:val="24"/>
        </w:rPr>
        <w:t>)より</w:t>
      </w:r>
      <w:r w:rsidR="00177E2A" w:rsidRPr="002A4B6B">
        <w:rPr>
          <w:rFonts w:ascii="ＭＳ Ｐゴシック" w:hAnsi="ＭＳ Ｐゴシック" w:hint="eastAsia"/>
          <w:szCs w:val="24"/>
        </w:rPr>
        <w:t>、</w:t>
      </w:r>
      <w:r w:rsidRPr="002A4B6B">
        <w:rPr>
          <w:rFonts w:ascii="ＭＳ Ｐゴシック" w:hAnsi="ＭＳ Ｐゴシック" w:hint="eastAsia"/>
          <w:szCs w:val="24"/>
        </w:rPr>
        <w:t>通知</w:t>
      </w:r>
      <w:r w:rsidR="00694EB6" w:rsidRPr="002A4B6B">
        <w:rPr>
          <w:rFonts w:ascii="ＭＳ Ｐゴシック" w:hAnsi="ＭＳ Ｐゴシック" w:hint="eastAsia"/>
          <w:szCs w:val="24"/>
        </w:rPr>
        <w:t>する</w:t>
      </w:r>
      <w:r w:rsidRPr="002A4B6B">
        <w:rPr>
          <w:rFonts w:ascii="ＭＳ Ｐゴシック" w:hAnsi="ＭＳ Ｐゴシック" w:hint="eastAsia"/>
          <w:szCs w:val="24"/>
        </w:rPr>
        <w:t>。</w:t>
      </w:r>
    </w:p>
    <w:p w14:paraId="0EAD2EF2" w14:textId="77777777" w:rsidR="00B14D45" w:rsidRPr="002A4B6B" w:rsidRDefault="00B14D45" w:rsidP="00B14D45">
      <w:pPr>
        <w:snapToGrid w:val="0"/>
        <w:rPr>
          <w:rFonts w:ascii="ＭＳ Ｐゴシック" w:hAnsi="ＭＳ Ｐゴシック"/>
          <w:szCs w:val="24"/>
        </w:rPr>
      </w:pPr>
    </w:p>
    <w:p w14:paraId="24EEAD64" w14:textId="75D06C00" w:rsidR="00D100D3" w:rsidRPr="002A4B6B" w:rsidRDefault="00D100D3" w:rsidP="00906B9F">
      <w:pPr>
        <w:pStyle w:val="a7"/>
        <w:rPr>
          <w:rFonts w:ascii="ＭＳ Ｐゴシック" w:hAnsi="ＭＳ Ｐゴシック"/>
        </w:rPr>
      </w:pPr>
      <w:r w:rsidRPr="002A4B6B">
        <w:rPr>
          <w:rFonts w:ascii="ＭＳ Ｐゴシック" w:hAnsi="ＭＳ Ｐゴシック" w:hint="eastAsia"/>
        </w:rPr>
        <w:t>１</w:t>
      </w:r>
      <w:r w:rsidR="00B14D45" w:rsidRPr="002A4B6B">
        <w:rPr>
          <w:rFonts w:ascii="ＭＳ Ｐゴシック" w:hAnsi="ＭＳ Ｐゴシック" w:hint="eastAsia"/>
        </w:rPr>
        <w:t>４</w:t>
      </w:r>
      <w:r w:rsidRPr="002A4B6B">
        <w:rPr>
          <w:rFonts w:ascii="ＭＳ Ｐゴシック" w:hAnsi="ＭＳ Ｐゴシック" w:hint="eastAsia"/>
        </w:rPr>
        <w:t>．</w:t>
      </w:r>
      <w:r w:rsidR="001A1E82">
        <w:rPr>
          <w:rFonts w:ascii="ＭＳ Ｐゴシック" w:hAnsi="ＭＳ Ｐゴシック" w:hint="eastAsia"/>
        </w:rPr>
        <w:t>お問い合わせ先</w:t>
      </w:r>
    </w:p>
    <w:p w14:paraId="737EA6FF" w14:textId="5A92A8EA" w:rsidR="00D100D3" w:rsidRPr="002A4B6B" w:rsidRDefault="007B630F" w:rsidP="007B630F">
      <w:pPr>
        <w:snapToGrid w:val="0"/>
        <w:ind w:leftChars="100" w:left="240"/>
        <w:rPr>
          <w:rFonts w:ascii="ＭＳ Ｐゴシック" w:hAnsi="ＭＳ Ｐゴシック"/>
          <w:szCs w:val="24"/>
        </w:rPr>
      </w:pPr>
      <w:r w:rsidRPr="002A4B6B">
        <w:rPr>
          <w:rFonts w:ascii="ＭＳ Ｐゴシック" w:hAnsi="ＭＳ Ｐゴシック" w:hint="eastAsia"/>
          <w:szCs w:val="24"/>
        </w:rPr>
        <w:t>社会福祉法人　全国盲ろう者協会（担当</w:t>
      </w:r>
      <w:r w:rsidR="00D100D3" w:rsidRPr="002A4B6B">
        <w:rPr>
          <w:rFonts w:ascii="ＭＳ Ｐゴシック" w:hAnsi="ＭＳ Ｐゴシック" w:hint="eastAsia"/>
          <w:szCs w:val="24"/>
        </w:rPr>
        <w:t>：小林</w:t>
      </w:r>
      <w:r w:rsidR="004A3676" w:rsidRPr="002A4B6B">
        <w:rPr>
          <w:rFonts w:ascii="ＭＳ Ｐゴシック" w:hAnsi="ＭＳ Ｐゴシック" w:hint="eastAsia"/>
          <w:szCs w:val="24"/>
        </w:rPr>
        <w:t>、村岡、稲垣</w:t>
      </w:r>
      <w:r w:rsidR="0005382E" w:rsidRPr="002A4B6B">
        <w:rPr>
          <w:rFonts w:ascii="ＭＳ Ｐゴシック" w:hAnsi="ＭＳ Ｐゴシック" w:hint="eastAsia"/>
          <w:szCs w:val="24"/>
        </w:rPr>
        <w:t>、幸澤</w:t>
      </w:r>
      <w:r w:rsidR="00D100D3" w:rsidRPr="002A4B6B">
        <w:rPr>
          <w:rFonts w:ascii="ＭＳ Ｐゴシック" w:hAnsi="ＭＳ Ｐゴシック" w:hint="eastAsia"/>
          <w:szCs w:val="24"/>
        </w:rPr>
        <w:t>）</w:t>
      </w:r>
    </w:p>
    <w:p w14:paraId="1FB8BEA1" w14:textId="1CA5B37E" w:rsidR="00D100D3" w:rsidRPr="002A4B6B" w:rsidRDefault="00D100D3" w:rsidP="007B630F">
      <w:pPr>
        <w:snapToGrid w:val="0"/>
        <w:ind w:leftChars="100" w:left="240"/>
        <w:rPr>
          <w:rFonts w:ascii="ＭＳ Ｐゴシック" w:hAnsi="ＭＳ Ｐゴシック"/>
          <w:szCs w:val="24"/>
        </w:rPr>
      </w:pPr>
      <w:r w:rsidRPr="002A4B6B">
        <w:rPr>
          <w:rFonts w:ascii="ＭＳ Ｐゴシック" w:hAnsi="ＭＳ Ｐゴシック" w:hint="eastAsia"/>
          <w:szCs w:val="24"/>
        </w:rPr>
        <w:t>〒</w:t>
      </w:r>
      <w:r w:rsidR="007B630F" w:rsidRPr="002A4B6B">
        <w:rPr>
          <w:rFonts w:ascii="ＭＳ Ｐゴシック" w:hAnsi="ＭＳ Ｐゴシック" w:hint="eastAsia"/>
          <w:szCs w:val="24"/>
        </w:rPr>
        <w:t>１６２</w:t>
      </w:r>
      <w:r w:rsidRPr="002A4B6B">
        <w:rPr>
          <w:rFonts w:ascii="ＭＳ Ｐゴシック" w:hAnsi="ＭＳ Ｐゴシック"/>
          <w:szCs w:val="24"/>
        </w:rPr>
        <w:t>-</w:t>
      </w:r>
      <w:r w:rsidR="007B630F" w:rsidRPr="002A4B6B">
        <w:rPr>
          <w:rFonts w:ascii="ＭＳ Ｐゴシック" w:hAnsi="ＭＳ Ｐゴシック" w:hint="eastAsia"/>
          <w:szCs w:val="24"/>
        </w:rPr>
        <w:t>００４２</w:t>
      </w:r>
      <w:r w:rsidR="00DF313B" w:rsidRPr="002A4B6B">
        <w:rPr>
          <w:rFonts w:ascii="ＭＳ Ｐゴシック" w:hAnsi="ＭＳ Ｐゴシック" w:hint="eastAsia"/>
          <w:szCs w:val="24"/>
        </w:rPr>
        <w:t xml:space="preserve">　</w:t>
      </w:r>
      <w:r w:rsidRPr="002A4B6B">
        <w:rPr>
          <w:rFonts w:ascii="ＭＳ Ｐゴシック" w:hAnsi="ＭＳ Ｐゴシック" w:hint="eastAsia"/>
          <w:szCs w:val="24"/>
        </w:rPr>
        <w:t>東京都新宿区早稲田町</w:t>
      </w:r>
      <w:r w:rsidR="007B630F" w:rsidRPr="002A4B6B">
        <w:rPr>
          <w:rFonts w:ascii="ＭＳ Ｐゴシック" w:hAnsi="ＭＳ Ｐゴシック" w:hint="eastAsia"/>
          <w:szCs w:val="24"/>
        </w:rPr>
        <w:t>６７</w:t>
      </w:r>
      <w:r w:rsidRPr="002A4B6B">
        <w:rPr>
          <w:rFonts w:ascii="ＭＳ Ｐゴシック" w:hAnsi="ＭＳ Ｐゴシック" w:hint="eastAsia"/>
          <w:szCs w:val="24"/>
        </w:rPr>
        <w:t>番地　早稲田クローバービル</w:t>
      </w:r>
      <w:r w:rsidR="007B630F" w:rsidRPr="002A4B6B">
        <w:rPr>
          <w:rFonts w:ascii="ＭＳ Ｐゴシック" w:hAnsi="ＭＳ Ｐゴシック" w:hint="eastAsia"/>
          <w:szCs w:val="24"/>
        </w:rPr>
        <w:t>３</w:t>
      </w:r>
      <w:r w:rsidRPr="002A4B6B">
        <w:rPr>
          <w:rFonts w:ascii="ＭＳ Ｐゴシック" w:hAnsi="ＭＳ Ｐゴシック" w:hint="eastAsia"/>
          <w:szCs w:val="24"/>
        </w:rPr>
        <w:t>階</w:t>
      </w:r>
    </w:p>
    <w:p w14:paraId="5877E21A" w14:textId="77777777" w:rsidR="00177E2A" w:rsidRPr="002A4B6B" w:rsidRDefault="00973AE8" w:rsidP="007B630F">
      <w:pPr>
        <w:tabs>
          <w:tab w:val="left" w:pos="8505"/>
        </w:tabs>
        <w:snapToGrid w:val="0"/>
        <w:ind w:leftChars="100" w:left="240"/>
        <w:rPr>
          <w:rFonts w:ascii="ＭＳ Ｐゴシック" w:hAnsi="ＭＳ Ｐゴシック"/>
          <w:szCs w:val="24"/>
        </w:rPr>
      </w:pPr>
      <w:r w:rsidRPr="002A4B6B">
        <w:rPr>
          <w:rFonts w:ascii="ＭＳ Ｐゴシック" w:hAnsi="ＭＳ Ｐゴシック" w:hint="eastAsia"/>
          <w:szCs w:val="24"/>
        </w:rPr>
        <w:t xml:space="preserve">電話 </w:t>
      </w:r>
      <w:r w:rsidR="007B630F" w:rsidRPr="002A4B6B">
        <w:rPr>
          <w:rFonts w:ascii="ＭＳ Ｐゴシック" w:hAnsi="ＭＳ Ｐゴシック" w:hint="eastAsia"/>
          <w:szCs w:val="24"/>
        </w:rPr>
        <w:t>０３</w:t>
      </w:r>
      <w:r w:rsidR="00D100D3" w:rsidRPr="002A4B6B">
        <w:rPr>
          <w:rFonts w:ascii="ＭＳ Ｐゴシック" w:hAnsi="ＭＳ Ｐゴシック"/>
          <w:szCs w:val="24"/>
        </w:rPr>
        <w:t>-</w:t>
      </w:r>
      <w:r w:rsidR="007B630F" w:rsidRPr="002A4B6B">
        <w:rPr>
          <w:rFonts w:ascii="ＭＳ Ｐゴシック" w:hAnsi="ＭＳ Ｐゴシック" w:hint="eastAsia"/>
          <w:szCs w:val="24"/>
        </w:rPr>
        <w:t>５２８７</w:t>
      </w:r>
      <w:r w:rsidR="00D100D3" w:rsidRPr="002A4B6B">
        <w:rPr>
          <w:rFonts w:ascii="ＭＳ Ｐゴシック" w:hAnsi="ＭＳ Ｐゴシック"/>
          <w:szCs w:val="24"/>
        </w:rPr>
        <w:t>-</w:t>
      </w:r>
      <w:r w:rsidR="007B630F" w:rsidRPr="002A4B6B">
        <w:rPr>
          <w:rFonts w:ascii="ＭＳ Ｐゴシック" w:hAnsi="ＭＳ Ｐゴシック" w:hint="eastAsia"/>
          <w:szCs w:val="24"/>
        </w:rPr>
        <w:t>１１４０</w:t>
      </w:r>
      <w:r w:rsidR="00073285" w:rsidRPr="002A4B6B">
        <w:rPr>
          <w:rFonts w:ascii="ＭＳ Ｐゴシック" w:hAnsi="ＭＳ Ｐゴシック" w:hint="eastAsia"/>
          <w:szCs w:val="24"/>
        </w:rPr>
        <w:t xml:space="preserve">　</w:t>
      </w:r>
      <w:r w:rsidR="00490739" w:rsidRPr="002A4B6B">
        <w:rPr>
          <w:rFonts w:ascii="ＭＳ Ｐゴシック" w:hAnsi="ＭＳ Ｐゴシック" w:hint="eastAsia"/>
          <w:szCs w:val="24"/>
        </w:rPr>
        <w:t xml:space="preserve">　</w:t>
      </w:r>
      <w:r w:rsidR="00D100D3" w:rsidRPr="002A4B6B">
        <w:rPr>
          <w:rFonts w:ascii="ＭＳ Ｐゴシック" w:hAnsi="ＭＳ Ｐゴシック" w:hint="eastAsia"/>
          <w:szCs w:val="24"/>
        </w:rPr>
        <w:t>ＦＡＸ</w:t>
      </w:r>
      <w:r w:rsidRPr="002A4B6B">
        <w:rPr>
          <w:rFonts w:ascii="ＭＳ Ｐゴシック" w:hAnsi="ＭＳ Ｐゴシック" w:hint="eastAsia"/>
          <w:szCs w:val="24"/>
        </w:rPr>
        <w:t xml:space="preserve"> </w:t>
      </w:r>
      <w:r w:rsidR="007B630F" w:rsidRPr="002A4B6B">
        <w:rPr>
          <w:rFonts w:ascii="ＭＳ Ｐゴシック" w:hAnsi="ＭＳ Ｐゴシック" w:hint="eastAsia"/>
          <w:szCs w:val="24"/>
        </w:rPr>
        <w:t>０３</w:t>
      </w:r>
      <w:r w:rsidR="00ED7353" w:rsidRPr="002A4B6B">
        <w:rPr>
          <w:rFonts w:ascii="ＭＳ Ｐゴシック" w:hAnsi="ＭＳ Ｐゴシック"/>
          <w:szCs w:val="24"/>
        </w:rPr>
        <w:t>-</w:t>
      </w:r>
      <w:r w:rsidR="007B630F" w:rsidRPr="002A4B6B">
        <w:rPr>
          <w:rFonts w:ascii="ＭＳ Ｐゴシック" w:hAnsi="ＭＳ Ｐゴシック" w:hint="eastAsia"/>
          <w:szCs w:val="24"/>
        </w:rPr>
        <w:t>５２８７</w:t>
      </w:r>
      <w:r w:rsidR="00ED7353" w:rsidRPr="002A4B6B">
        <w:rPr>
          <w:rFonts w:ascii="ＭＳ Ｐゴシック" w:hAnsi="ＭＳ Ｐゴシック"/>
          <w:szCs w:val="24"/>
        </w:rPr>
        <w:t>-</w:t>
      </w:r>
      <w:r w:rsidR="007B630F" w:rsidRPr="002A4B6B">
        <w:rPr>
          <w:rFonts w:ascii="ＭＳ Ｐゴシック" w:hAnsi="ＭＳ Ｐゴシック" w:hint="eastAsia"/>
          <w:szCs w:val="24"/>
        </w:rPr>
        <w:t>１１４１</w:t>
      </w:r>
    </w:p>
    <w:p w14:paraId="01E6547A" w14:textId="02819732" w:rsidR="007B630F" w:rsidRPr="002A4B6B" w:rsidRDefault="007B630F" w:rsidP="007B630F">
      <w:pPr>
        <w:tabs>
          <w:tab w:val="left" w:pos="8505"/>
        </w:tabs>
        <w:snapToGrid w:val="0"/>
        <w:ind w:leftChars="100" w:left="240"/>
        <w:rPr>
          <w:rFonts w:ascii="ＭＳ Ｐゴシック" w:hAnsi="ＭＳ Ｐゴシック"/>
          <w:szCs w:val="24"/>
        </w:rPr>
      </w:pPr>
      <w:r w:rsidRPr="002A4B6B">
        <w:rPr>
          <w:rFonts w:ascii="ＭＳ Ｐゴシック" w:hAnsi="ＭＳ Ｐゴシック" w:hint="eastAsia"/>
          <w:szCs w:val="24"/>
        </w:rPr>
        <w:t>Ｅ</w:t>
      </w:r>
      <w:r w:rsidRPr="002A4B6B">
        <w:rPr>
          <w:rFonts w:ascii="ＭＳ Ｐゴシック" w:hAnsi="ＭＳ Ｐゴシック"/>
          <w:szCs w:val="24"/>
        </w:rPr>
        <w:t xml:space="preserve">メール　</w:t>
      </w:r>
      <w:r w:rsidRPr="002A4B6B">
        <w:rPr>
          <w:rFonts w:ascii="ＭＳ Ｐゴシック" w:hAnsi="ＭＳ Ｐゴシック" w:hint="eastAsia"/>
          <w:szCs w:val="24"/>
        </w:rPr>
        <w:t>info</w:t>
      </w:r>
      <w:r w:rsidRPr="002A4B6B">
        <w:rPr>
          <w:rFonts w:ascii="ＭＳ Ｐゴシック" w:hAnsi="ＭＳ Ｐゴシック"/>
          <w:szCs w:val="24"/>
        </w:rPr>
        <w:t>@jdba.or.jp</w:t>
      </w:r>
    </w:p>
    <w:p w14:paraId="7C438736" w14:textId="77777777" w:rsidR="00B4380B" w:rsidRPr="002A4B6B" w:rsidRDefault="00855DF6" w:rsidP="007B630F">
      <w:pPr>
        <w:tabs>
          <w:tab w:val="left" w:pos="8505"/>
        </w:tabs>
        <w:snapToGrid w:val="0"/>
        <w:spacing w:before="100" w:beforeAutospacing="1" w:after="100" w:afterAutospacing="1"/>
        <w:ind w:leftChars="100" w:left="240"/>
        <w:jc w:val="right"/>
        <w:rPr>
          <w:rFonts w:ascii="ＭＳ Ｐゴシック" w:hAnsi="ＭＳ Ｐゴシック"/>
        </w:rPr>
      </w:pPr>
      <w:r w:rsidRPr="002A4B6B">
        <w:rPr>
          <w:rFonts w:ascii="ＭＳ Ｐゴシック" w:hAnsi="ＭＳ Ｐゴシック" w:hint="eastAsia"/>
          <w:szCs w:val="24"/>
        </w:rPr>
        <w:t>以上</w:t>
      </w:r>
    </w:p>
    <w:sectPr w:rsidR="00B4380B" w:rsidRPr="002A4B6B" w:rsidSect="002A4B6B">
      <w:footerReference w:type="default" r:id="rId7"/>
      <w:pgSz w:w="11906" w:h="16838" w:code="9"/>
      <w:pgMar w:top="851" w:right="1418" w:bottom="1134" w:left="1418" w:header="851" w:footer="284" w:gutter="0"/>
      <w:cols w:space="425"/>
      <w:docGrid w:type="lines" w:linePitch="4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6B22DB" w14:textId="77777777" w:rsidR="00EB4CB0" w:rsidRDefault="00EB4CB0" w:rsidP="00035C8E">
      <w:r>
        <w:separator/>
      </w:r>
    </w:p>
  </w:endnote>
  <w:endnote w:type="continuationSeparator" w:id="0">
    <w:p w14:paraId="4B9BB8CE" w14:textId="77777777" w:rsidR="00EB4CB0" w:rsidRDefault="00EB4CB0" w:rsidP="0003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748135"/>
      <w:docPartObj>
        <w:docPartGallery w:val="Page Numbers (Bottom of Page)"/>
        <w:docPartUnique/>
      </w:docPartObj>
    </w:sdtPr>
    <w:sdtEndPr>
      <w:rPr>
        <w:rFonts w:ascii="ＭＳ Ｐゴシック" w:hAnsi="ＭＳ Ｐゴシック"/>
      </w:rPr>
    </w:sdtEndPr>
    <w:sdtContent>
      <w:sdt>
        <w:sdtPr>
          <w:id w:val="-1769616900"/>
          <w:docPartObj>
            <w:docPartGallery w:val="Page Numbers (Top of Page)"/>
            <w:docPartUnique/>
          </w:docPartObj>
        </w:sdtPr>
        <w:sdtEndPr>
          <w:rPr>
            <w:rFonts w:ascii="ＭＳ Ｐゴシック" w:hAnsi="ＭＳ Ｐゴシック"/>
          </w:rPr>
        </w:sdtEndPr>
        <w:sdtContent>
          <w:p w14:paraId="13854DBF" w14:textId="41348DC3" w:rsidR="00906B9F" w:rsidRPr="00B14D45" w:rsidRDefault="002022E9">
            <w:pPr>
              <w:pStyle w:val="a5"/>
              <w:jc w:val="right"/>
              <w:rPr>
                <w:rFonts w:ascii="ＭＳ Ｐゴシック" w:hAnsi="ＭＳ Ｐゴシック"/>
              </w:rPr>
            </w:pPr>
            <w:r w:rsidRPr="00B14D45">
              <w:rPr>
                <w:rFonts w:ascii="ＭＳ Ｐゴシック" w:hAnsi="ＭＳ Ｐゴシック" w:hint="eastAsia"/>
                <w:b/>
                <w:kern w:val="0"/>
              </w:rPr>
              <w:t>（別添１）</w:t>
            </w:r>
            <w:r w:rsidR="00271959">
              <w:rPr>
                <w:rFonts w:ascii="ＭＳ Ｐゴシック" w:hAnsi="ＭＳ Ｐゴシック" w:hint="eastAsia"/>
                <w:b/>
                <w:kern w:val="0"/>
              </w:rPr>
              <w:t>２０２</w:t>
            </w:r>
            <w:r w:rsidR="00363242">
              <w:rPr>
                <w:rFonts w:ascii="ＭＳ Ｐゴシック" w:hAnsi="ＭＳ Ｐゴシック" w:hint="eastAsia"/>
                <w:b/>
                <w:kern w:val="0"/>
              </w:rPr>
              <w:t>４</w:t>
            </w:r>
            <w:r w:rsidRPr="00B14D45">
              <w:rPr>
                <w:rFonts w:ascii="ＭＳ Ｐゴシック" w:hAnsi="ＭＳ Ｐゴシック" w:hint="eastAsia"/>
                <w:b/>
                <w:kern w:val="0"/>
              </w:rPr>
              <w:t>年度</w:t>
            </w:r>
            <w:r w:rsidR="00943BC5">
              <w:rPr>
                <w:rFonts w:ascii="ＭＳ Ｐゴシック" w:hAnsi="ＭＳ Ｐゴシック" w:hint="eastAsia"/>
                <w:b/>
                <w:kern w:val="0"/>
              </w:rPr>
              <w:t>通介</w:t>
            </w:r>
            <w:r w:rsidR="00B4380B" w:rsidRPr="00B14D45">
              <w:rPr>
                <w:rFonts w:ascii="ＭＳ Ｐゴシック" w:hAnsi="ＭＳ Ｐゴシック" w:hint="eastAsia"/>
                <w:b/>
                <w:kern w:val="0"/>
              </w:rPr>
              <w:t>指導者</w:t>
            </w:r>
            <w:r w:rsidRPr="00B14D45">
              <w:rPr>
                <w:rFonts w:ascii="ＭＳ Ｐゴシック" w:hAnsi="ＭＳ Ｐゴシック"/>
                <w:b/>
                <w:kern w:val="0"/>
              </w:rPr>
              <w:t>養成</w:t>
            </w:r>
            <w:r w:rsidRPr="00B14D45">
              <w:rPr>
                <w:rFonts w:ascii="ＭＳ Ｐゴシック" w:hAnsi="ＭＳ Ｐゴシック" w:hint="eastAsia"/>
                <w:b/>
                <w:kern w:val="0"/>
              </w:rPr>
              <w:t xml:space="preserve">　開催要領　</w:t>
            </w:r>
            <w:r w:rsidR="00666E0F">
              <w:rPr>
                <w:rFonts w:ascii="ＭＳ Ｐゴシック" w:hAnsi="ＭＳ Ｐゴシック" w:hint="eastAsia"/>
                <w:b/>
                <w:kern w:val="0"/>
              </w:rPr>
              <w:t>P</w:t>
            </w:r>
            <w:r w:rsidR="00906B9F" w:rsidRPr="00B14D45">
              <w:rPr>
                <w:rFonts w:ascii="ＭＳ Ｐゴシック" w:hAnsi="ＭＳ Ｐゴシック"/>
                <w:b/>
                <w:bCs/>
                <w:szCs w:val="24"/>
              </w:rPr>
              <w:fldChar w:fldCharType="begin"/>
            </w:r>
            <w:r w:rsidR="00906B9F" w:rsidRPr="00B14D45">
              <w:rPr>
                <w:rFonts w:ascii="ＭＳ Ｐゴシック" w:hAnsi="ＭＳ Ｐゴシック"/>
                <w:b/>
                <w:bCs/>
              </w:rPr>
              <w:instrText>PAGE</w:instrText>
            </w:r>
            <w:r w:rsidR="00906B9F" w:rsidRPr="00B14D45">
              <w:rPr>
                <w:rFonts w:ascii="ＭＳ Ｐゴシック" w:hAnsi="ＭＳ Ｐゴシック"/>
                <w:b/>
                <w:bCs/>
                <w:szCs w:val="24"/>
              </w:rPr>
              <w:fldChar w:fldCharType="separate"/>
            </w:r>
            <w:r w:rsidR="00EF1B76" w:rsidRPr="00B14D45">
              <w:rPr>
                <w:rFonts w:ascii="ＭＳ Ｐゴシック" w:hAnsi="ＭＳ Ｐゴシック"/>
                <w:b/>
                <w:bCs/>
                <w:noProof/>
              </w:rPr>
              <w:t>1</w:t>
            </w:r>
            <w:r w:rsidR="00906B9F" w:rsidRPr="00B14D45">
              <w:rPr>
                <w:rFonts w:ascii="ＭＳ Ｐゴシック" w:hAnsi="ＭＳ Ｐゴシック"/>
                <w:b/>
                <w:bCs/>
                <w:szCs w:val="24"/>
              </w:rPr>
              <w:fldChar w:fldCharType="end"/>
            </w:r>
          </w:p>
        </w:sdtContent>
      </w:sdt>
    </w:sdtContent>
  </w:sdt>
  <w:p w14:paraId="7C04590C" w14:textId="77777777" w:rsidR="00035C8E" w:rsidRDefault="00035C8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A719FB" w14:textId="77777777" w:rsidR="00EB4CB0" w:rsidRDefault="00EB4CB0" w:rsidP="00035C8E">
      <w:r>
        <w:rPr>
          <w:rFonts w:hint="eastAsia"/>
        </w:rPr>
        <w:separator/>
      </w:r>
    </w:p>
  </w:footnote>
  <w:footnote w:type="continuationSeparator" w:id="0">
    <w:p w14:paraId="2E6F96F5" w14:textId="77777777" w:rsidR="00EB4CB0" w:rsidRDefault="00EB4CB0" w:rsidP="00035C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defaultTabStop w:val="840"/>
  <w:drawingGridHorizontalSpacing w:val="120"/>
  <w:drawingGridVerticalSpacing w:val="485"/>
  <w:displayHorizontalDrawingGridEvery w:val="0"/>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BB5"/>
    <w:rsid w:val="00003EF7"/>
    <w:rsid w:val="000228DF"/>
    <w:rsid w:val="0002619F"/>
    <w:rsid w:val="00035C8E"/>
    <w:rsid w:val="00040DE7"/>
    <w:rsid w:val="0005382E"/>
    <w:rsid w:val="00065AD8"/>
    <w:rsid w:val="00065DEE"/>
    <w:rsid w:val="00067892"/>
    <w:rsid w:val="00073285"/>
    <w:rsid w:val="0008401E"/>
    <w:rsid w:val="000C3AC3"/>
    <w:rsid w:val="000C3EE7"/>
    <w:rsid w:val="000C4137"/>
    <w:rsid w:val="000F15CE"/>
    <w:rsid w:val="00141BB5"/>
    <w:rsid w:val="001427FA"/>
    <w:rsid w:val="001468FD"/>
    <w:rsid w:val="0015460B"/>
    <w:rsid w:val="001773F7"/>
    <w:rsid w:val="00177E2A"/>
    <w:rsid w:val="001A1E82"/>
    <w:rsid w:val="001B4C62"/>
    <w:rsid w:val="001D4A41"/>
    <w:rsid w:val="001D5332"/>
    <w:rsid w:val="001D6A6E"/>
    <w:rsid w:val="002022E9"/>
    <w:rsid w:val="00205A0F"/>
    <w:rsid w:val="0020664D"/>
    <w:rsid w:val="0021296A"/>
    <w:rsid w:val="00236196"/>
    <w:rsid w:val="00237D5B"/>
    <w:rsid w:val="00251DC7"/>
    <w:rsid w:val="002532A3"/>
    <w:rsid w:val="00271959"/>
    <w:rsid w:val="00276153"/>
    <w:rsid w:val="002817F2"/>
    <w:rsid w:val="002829B0"/>
    <w:rsid w:val="002947C9"/>
    <w:rsid w:val="0029750C"/>
    <w:rsid w:val="002A4B6B"/>
    <w:rsid w:val="002A7730"/>
    <w:rsid w:val="002B180E"/>
    <w:rsid w:val="002C5098"/>
    <w:rsid w:val="002D0599"/>
    <w:rsid w:val="002F1815"/>
    <w:rsid w:val="003119C5"/>
    <w:rsid w:val="00313396"/>
    <w:rsid w:val="003237C4"/>
    <w:rsid w:val="00324957"/>
    <w:rsid w:val="00342A7C"/>
    <w:rsid w:val="0035415A"/>
    <w:rsid w:val="0036135E"/>
    <w:rsid w:val="00363242"/>
    <w:rsid w:val="00377726"/>
    <w:rsid w:val="0039111B"/>
    <w:rsid w:val="003D1A9B"/>
    <w:rsid w:val="003E68C7"/>
    <w:rsid w:val="003F3FB8"/>
    <w:rsid w:val="00400087"/>
    <w:rsid w:val="004011A5"/>
    <w:rsid w:val="00410A13"/>
    <w:rsid w:val="00412E48"/>
    <w:rsid w:val="00440E99"/>
    <w:rsid w:val="00455C67"/>
    <w:rsid w:val="004735F8"/>
    <w:rsid w:val="00481BD5"/>
    <w:rsid w:val="004851D3"/>
    <w:rsid w:val="00490739"/>
    <w:rsid w:val="004914E3"/>
    <w:rsid w:val="004A3676"/>
    <w:rsid w:val="004A5317"/>
    <w:rsid w:val="004B4B1B"/>
    <w:rsid w:val="004C0210"/>
    <w:rsid w:val="004E5375"/>
    <w:rsid w:val="004E7A2D"/>
    <w:rsid w:val="004F3C84"/>
    <w:rsid w:val="004F660D"/>
    <w:rsid w:val="004F76B1"/>
    <w:rsid w:val="005039DB"/>
    <w:rsid w:val="0050666B"/>
    <w:rsid w:val="00531F2E"/>
    <w:rsid w:val="00545D00"/>
    <w:rsid w:val="005501C2"/>
    <w:rsid w:val="00550AF8"/>
    <w:rsid w:val="00583AA6"/>
    <w:rsid w:val="005922F0"/>
    <w:rsid w:val="005945E2"/>
    <w:rsid w:val="005B212B"/>
    <w:rsid w:val="005B35BD"/>
    <w:rsid w:val="005C190B"/>
    <w:rsid w:val="005E010C"/>
    <w:rsid w:val="005F75D2"/>
    <w:rsid w:val="00616FF8"/>
    <w:rsid w:val="00631E6F"/>
    <w:rsid w:val="0063739D"/>
    <w:rsid w:val="00641751"/>
    <w:rsid w:val="006578BA"/>
    <w:rsid w:val="0066549B"/>
    <w:rsid w:val="00666E0F"/>
    <w:rsid w:val="00672515"/>
    <w:rsid w:val="006744C5"/>
    <w:rsid w:val="00676682"/>
    <w:rsid w:val="0067789C"/>
    <w:rsid w:val="00694EB6"/>
    <w:rsid w:val="006D461B"/>
    <w:rsid w:val="006E42F7"/>
    <w:rsid w:val="006E456F"/>
    <w:rsid w:val="006E6A02"/>
    <w:rsid w:val="006F7849"/>
    <w:rsid w:val="00705495"/>
    <w:rsid w:val="0070762E"/>
    <w:rsid w:val="007077C8"/>
    <w:rsid w:val="00713939"/>
    <w:rsid w:val="00714C11"/>
    <w:rsid w:val="00716BDB"/>
    <w:rsid w:val="0072248A"/>
    <w:rsid w:val="00724EB6"/>
    <w:rsid w:val="00731FB7"/>
    <w:rsid w:val="0073621D"/>
    <w:rsid w:val="00745144"/>
    <w:rsid w:val="00745E01"/>
    <w:rsid w:val="00752256"/>
    <w:rsid w:val="00757925"/>
    <w:rsid w:val="00762B8A"/>
    <w:rsid w:val="007673AD"/>
    <w:rsid w:val="00767FFC"/>
    <w:rsid w:val="00770491"/>
    <w:rsid w:val="00784D20"/>
    <w:rsid w:val="007879D8"/>
    <w:rsid w:val="00794D80"/>
    <w:rsid w:val="00795508"/>
    <w:rsid w:val="007A1933"/>
    <w:rsid w:val="007B630F"/>
    <w:rsid w:val="007C485D"/>
    <w:rsid w:val="007C71F6"/>
    <w:rsid w:val="007E0879"/>
    <w:rsid w:val="007F0441"/>
    <w:rsid w:val="007F11A9"/>
    <w:rsid w:val="00801D47"/>
    <w:rsid w:val="008029A4"/>
    <w:rsid w:val="0080708F"/>
    <w:rsid w:val="00812030"/>
    <w:rsid w:val="00825255"/>
    <w:rsid w:val="00836615"/>
    <w:rsid w:val="00842502"/>
    <w:rsid w:val="00845718"/>
    <w:rsid w:val="00845A34"/>
    <w:rsid w:val="00855DF6"/>
    <w:rsid w:val="0085687C"/>
    <w:rsid w:val="008602C1"/>
    <w:rsid w:val="008631C4"/>
    <w:rsid w:val="008A3D33"/>
    <w:rsid w:val="008B4690"/>
    <w:rsid w:val="008C7A3B"/>
    <w:rsid w:val="008E3E2E"/>
    <w:rsid w:val="008F1F92"/>
    <w:rsid w:val="00901FBB"/>
    <w:rsid w:val="009031A4"/>
    <w:rsid w:val="009032BB"/>
    <w:rsid w:val="009045BD"/>
    <w:rsid w:val="009048D1"/>
    <w:rsid w:val="00905D53"/>
    <w:rsid w:val="00906B9F"/>
    <w:rsid w:val="00911E78"/>
    <w:rsid w:val="00931102"/>
    <w:rsid w:val="00943BC5"/>
    <w:rsid w:val="009726EE"/>
    <w:rsid w:val="00973AE8"/>
    <w:rsid w:val="0097706D"/>
    <w:rsid w:val="00985559"/>
    <w:rsid w:val="009924AD"/>
    <w:rsid w:val="009A26D3"/>
    <w:rsid w:val="009B5267"/>
    <w:rsid w:val="009C5883"/>
    <w:rsid w:val="009C6E62"/>
    <w:rsid w:val="009D289B"/>
    <w:rsid w:val="009D6FBF"/>
    <w:rsid w:val="009E1287"/>
    <w:rsid w:val="009F1302"/>
    <w:rsid w:val="00A10366"/>
    <w:rsid w:val="00A15D46"/>
    <w:rsid w:val="00A25556"/>
    <w:rsid w:val="00A33B1C"/>
    <w:rsid w:val="00A407D2"/>
    <w:rsid w:val="00A65D5A"/>
    <w:rsid w:val="00A775F5"/>
    <w:rsid w:val="00A85A95"/>
    <w:rsid w:val="00A85C77"/>
    <w:rsid w:val="00AA6AA7"/>
    <w:rsid w:val="00AB35DE"/>
    <w:rsid w:val="00AC05D0"/>
    <w:rsid w:val="00AE70EC"/>
    <w:rsid w:val="00B14D45"/>
    <w:rsid w:val="00B3799D"/>
    <w:rsid w:val="00B4380B"/>
    <w:rsid w:val="00B44044"/>
    <w:rsid w:val="00B46D90"/>
    <w:rsid w:val="00B55B8A"/>
    <w:rsid w:val="00B611E6"/>
    <w:rsid w:val="00B701FA"/>
    <w:rsid w:val="00B72BCA"/>
    <w:rsid w:val="00B74B22"/>
    <w:rsid w:val="00B82C4E"/>
    <w:rsid w:val="00B93F6F"/>
    <w:rsid w:val="00BA1020"/>
    <w:rsid w:val="00BA6F60"/>
    <w:rsid w:val="00BB44FF"/>
    <w:rsid w:val="00BB4943"/>
    <w:rsid w:val="00BC3651"/>
    <w:rsid w:val="00BE112C"/>
    <w:rsid w:val="00BF4B40"/>
    <w:rsid w:val="00BF562B"/>
    <w:rsid w:val="00BF6191"/>
    <w:rsid w:val="00C1022A"/>
    <w:rsid w:val="00C33D4E"/>
    <w:rsid w:val="00C433ED"/>
    <w:rsid w:val="00C8097C"/>
    <w:rsid w:val="00C86D02"/>
    <w:rsid w:val="00C910EB"/>
    <w:rsid w:val="00C95664"/>
    <w:rsid w:val="00CA1818"/>
    <w:rsid w:val="00CA1BE2"/>
    <w:rsid w:val="00CA7AD5"/>
    <w:rsid w:val="00CC654D"/>
    <w:rsid w:val="00CE62C2"/>
    <w:rsid w:val="00CF3242"/>
    <w:rsid w:val="00CF484E"/>
    <w:rsid w:val="00D0072E"/>
    <w:rsid w:val="00D100D3"/>
    <w:rsid w:val="00D10E72"/>
    <w:rsid w:val="00D442EA"/>
    <w:rsid w:val="00D5221C"/>
    <w:rsid w:val="00D606B3"/>
    <w:rsid w:val="00D619DF"/>
    <w:rsid w:val="00D82F3D"/>
    <w:rsid w:val="00D8686E"/>
    <w:rsid w:val="00D90AEB"/>
    <w:rsid w:val="00D914DC"/>
    <w:rsid w:val="00D949D1"/>
    <w:rsid w:val="00DB3380"/>
    <w:rsid w:val="00DC330F"/>
    <w:rsid w:val="00DF313B"/>
    <w:rsid w:val="00DF69A5"/>
    <w:rsid w:val="00E045EA"/>
    <w:rsid w:val="00E06D0E"/>
    <w:rsid w:val="00E074AD"/>
    <w:rsid w:val="00E10174"/>
    <w:rsid w:val="00E17E2D"/>
    <w:rsid w:val="00E2459F"/>
    <w:rsid w:val="00E25209"/>
    <w:rsid w:val="00E3315D"/>
    <w:rsid w:val="00E43167"/>
    <w:rsid w:val="00E45F75"/>
    <w:rsid w:val="00E55DDD"/>
    <w:rsid w:val="00E7592A"/>
    <w:rsid w:val="00E82B5D"/>
    <w:rsid w:val="00EA1F3B"/>
    <w:rsid w:val="00EB040D"/>
    <w:rsid w:val="00EB4CB0"/>
    <w:rsid w:val="00EB7C85"/>
    <w:rsid w:val="00EC7A9B"/>
    <w:rsid w:val="00ED1782"/>
    <w:rsid w:val="00ED7353"/>
    <w:rsid w:val="00EF1B76"/>
    <w:rsid w:val="00EF793E"/>
    <w:rsid w:val="00F23BD8"/>
    <w:rsid w:val="00F333C3"/>
    <w:rsid w:val="00F348B5"/>
    <w:rsid w:val="00F41D93"/>
    <w:rsid w:val="00F66FB4"/>
    <w:rsid w:val="00F75B38"/>
    <w:rsid w:val="00F82A9B"/>
    <w:rsid w:val="00F85208"/>
    <w:rsid w:val="00FA5FFB"/>
    <w:rsid w:val="00FA601C"/>
    <w:rsid w:val="00FD2A43"/>
    <w:rsid w:val="00FD4057"/>
    <w:rsid w:val="00FD421C"/>
    <w:rsid w:val="00FD7215"/>
    <w:rsid w:val="00FF3E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8065">
      <v:textbox inset="5.85pt,.7pt,5.85pt,.7pt"/>
    </o:shapedefaults>
    <o:shapelayout v:ext="edit">
      <o:idmap v:ext="edit" data="1"/>
    </o:shapelayout>
  </w:shapeDefaults>
  <w:decimalSymbol w:val="."/>
  <w:listSeparator w:val=","/>
  <w14:docId w14:val="279D0DDA"/>
  <w15:chartTrackingRefBased/>
  <w15:docId w15:val="{CCC804A0-E23F-42D5-9C7C-AF298688A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4B6B"/>
    <w:pPr>
      <w:widowControl w:val="0"/>
      <w:jc w:val="both"/>
    </w:pPr>
    <w:rPr>
      <w:rFonts w:eastAsia="ＭＳ Ｐ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5C8E"/>
    <w:pPr>
      <w:tabs>
        <w:tab w:val="center" w:pos="4252"/>
        <w:tab w:val="right" w:pos="8504"/>
      </w:tabs>
      <w:snapToGrid w:val="0"/>
    </w:pPr>
  </w:style>
  <w:style w:type="character" w:customStyle="1" w:styleId="a4">
    <w:name w:val="ヘッダー (文字)"/>
    <w:basedOn w:val="a0"/>
    <w:link w:val="a3"/>
    <w:uiPriority w:val="99"/>
    <w:rsid w:val="00035C8E"/>
    <w:rPr>
      <w:sz w:val="24"/>
    </w:rPr>
  </w:style>
  <w:style w:type="paragraph" w:styleId="a5">
    <w:name w:val="footer"/>
    <w:basedOn w:val="a"/>
    <w:link w:val="a6"/>
    <w:uiPriority w:val="99"/>
    <w:unhideWhenUsed/>
    <w:rsid w:val="00035C8E"/>
    <w:pPr>
      <w:tabs>
        <w:tab w:val="center" w:pos="4252"/>
        <w:tab w:val="right" w:pos="8504"/>
      </w:tabs>
      <w:snapToGrid w:val="0"/>
    </w:pPr>
  </w:style>
  <w:style w:type="character" w:customStyle="1" w:styleId="a6">
    <w:name w:val="フッター (文字)"/>
    <w:basedOn w:val="a0"/>
    <w:link w:val="a5"/>
    <w:uiPriority w:val="99"/>
    <w:rsid w:val="00035C8E"/>
    <w:rPr>
      <w:sz w:val="24"/>
    </w:rPr>
  </w:style>
  <w:style w:type="paragraph" w:customStyle="1" w:styleId="a7">
    <w:name w:val="見出し番号・別添、別紙"/>
    <w:basedOn w:val="a"/>
    <w:qFormat/>
    <w:rsid w:val="00906B9F"/>
    <w:pPr>
      <w:snapToGrid w:val="0"/>
    </w:pPr>
    <w:rPr>
      <w:rFonts w:asciiTheme="minorEastAsia" w:hAnsiTheme="minorEastAsia"/>
      <w:b/>
      <w:szCs w:val="24"/>
    </w:rPr>
  </w:style>
  <w:style w:type="character" w:styleId="a8">
    <w:name w:val="Hyperlink"/>
    <w:basedOn w:val="a0"/>
    <w:uiPriority w:val="99"/>
    <w:unhideWhenUsed/>
    <w:rsid w:val="00B55B8A"/>
    <w:rPr>
      <w:color w:val="0563C1" w:themeColor="hyperlink"/>
      <w:u w:val="single"/>
    </w:rPr>
  </w:style>
  <w:style w:type="character" w:styleId="a9">
    <w:name w:val="Unresolved Mention"/>
    <w:basedOn w:val="a0"/>
    <w:uiPriority w:val="99"/>
    <w:semiHidden/>
    <w:unhideWhenUsed/>
    <w:rsid w:val="00B55B8A"/>
    <w:rPr>
      <w:color w:val="605E5C"/>
      <w:shd w:val="clear" w:color="auto" w:fill="E1DFDD"/>
    </w:rPr>
  </w:style>
  <w:style w:type="paragraph" w:styleId="aa">
    <w:name w:val="Balloon Text"/>
    <w:basedOn w:val="a"/>
    <w:link w:val="ab"/>
    <w:uiPriority w:val="99"/>
    <w:semiHidden/>
    <w:unhideWhenUsed/>
    <w:rsid w:val="00666E0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66E0F"/>
    <w:rPr>
      <w:rFonts w:asciiTheme="majorHAnsi" w:eastAsiaTheme="majorEastAsia" w:hAnsiTheme="majorHAnsi" w:cstheme="majorBidi"/>
      <w:sz w:val="18"/>
      <w:szCs w:val="18"/>
    </w:rPr>
  </w:style>
  <w:style w:type="paragraph" w:styleId="ac">
    <w:name w:val="Revision"/>
    <w:hidden/>
    <w:uiPriority w:val="99"/>
    <w:semiHidden/>
    <w:rsid w:val="00784D20"/>
    <w:rPr>
      <w:rFonts w:eastAsia="ＭＳ Ｐゴシック"/>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2F474-285D-4C99-A09A-05D96674E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540</TotalTime>
  <Pages>2</Pages>
  <Words>200</Words>
  <Characters>1145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小林真悟</dc:creator>
  <cp:keywords/>
  <dc:description/>
  <cp:lastModifiedBy>kobayashi</cp:lastModifiedBy>
  <cp:revision>50</cp:revision>
  <cp:lastPrinted>2021-10-19T05:11:00Z</cp:lastPrinted>
  <dcterms:created xsi:type="dcterms:W3CDTF">2020-10-21T07:12:00Z</dcterms:created>
  <dcterms:modified xsi:type="dcterms:W3CDTF">2024-06-28T04:46:00Z</dcterms:modified>
</cp:coreProperties>
</file>